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E7" w:rsidRPr="00F905EB" w:rsidRDefault="008247E7" w:rsidP="008247E7">
      <w:pPr>
        <w:pBdr>
          <w:bottom w:val="single" w:sz="4" w:space="1" w:color="auto"/>
        </w:pBdr>
        <w:ind w:left="-72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799770" cy="771276"/>
            <wp:effectExtent l="19050" t="0" r="330" b="0"/>
            <wp:docPr id="6" name="Картина 6" descr="Znak_-_MBAL_Per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k_-_MBAL_Perni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789" cy="77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476E19">
        <w:rPr>
          <w:rFonts w:ascii="Times New Roman" w:hAnsi="Times New Roman"/>
          <w:b/>
          <w:sz w:val="32"/>
          <w:szCs w:val="32"/>
        </w:rPr>
        <w:t xml:space="preserve">МБАЛ „ </w:t>
      </w:r>
      <w:proofErr w:type="spellStart"/>
      <w:r w:rsidRPr="00476E19">
        <w:rPr>
          <w:rFonts w:ascii="Times New Roman" w:hAnsi="Times New Roman"/>
          <w:b/>
          <w:sz w:val="32"/>
          <w:szCs w:val="32"/>
        </w:rPr>
        <w:t>Рахила</w:t>
      </w:r>
      <w:proofErr w:type="spellEnd"/>
      <w:r w:rsidRPr="00476E19">
        <w:rPr>
          <w:rFonts w:ascii="Times New Roman" w:hAnsi="Times New Roman"/>
          <w:b/>
          <w:sz w:val="32"/>
          <w:szCs w:val="32"/>
        </w:rPr>
        <w:t xml:space="preserve"> Ангелова” АД ,град Перник</w:t>
      </w:r>
    </w:p>
    <w:p w:rsidR="008247E7" w:rsidRPr="00DF7E17" w:rsidRDefault="008247E7" w:rsidP="00DF7E17">
      <w:pPr>
        <w:pBdr>
          <w:bottom w:val="single" w:sz="4" w:space="1" w:color="auto"/>
        </w:pBdr>
        <w:ind w:left="-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F905EB">
        <w:rPr>
          <w:rFonts w:ascii="Times New Roman" w:hAnsi="Times New Roman"/>
          <w:sz w:val="28"/>
          <w:szCs w:val="28"/>
        </w:rPr>
        <w:t xml:space="preserve">Адрес : град Перник , ул.” Брезник” № 2 ,тел. / факс:  076 / 601360 </w:t>
      </w:r>
    </w:p>
    <w:p w:rsidR="00FC1D13" w:rsidRDefault="00FC1D13" w:rsidP="00FC1D13">
      <w:pPr>
        <w:pStyle w:val="10"/>
        <w:keepNext/>
        <w:keepLines/>
        <w:shd w:val="clear" w:color="auto" w:fill="auto"/>
        <w:spacing w:after="582" w:line="280" w:lineRule="exact"/>
        <w:jc w:val="left"/>
      </w:pPr>
    </w:p>
    <w:p w:rsidR="00FC1D13" w:rsidRDefault="00FC1D13" w:rsidP="00FC1D13">
      <w:pPr>
        <w:pStyle w:val="10"/>
        <w:keepNext/>
        <w:keepLines/>
        <w:shd w:val="clear" w:color="auto" w:fill="auto"/>
        <w:spacing w:after="582" w:line="280" w:lineRule="exact"/>
      </w:pPr>
      <w:r>
        <w:t>ПОКАНА</w:t>
      </w:r>
    </w:p>
    <w:p w:rsidR="00FC1D13" w:rsidRDefault="00FC1D13" w:rsidP="00FC1D13">
      <w:pPr>
        <w:pStyle w:val="20"/>
        <w:shd w:val="clear" w:color="auto" w:fill="auto"/>
        <w:spacing w:before="0" w:after="243"/>
        <w:ind w:firstLine="780"/>
      </w:pPr>
      <w:r w:rsidRPr="00FC1D13">
        <w:rPr>
          <w:rStyle w:val="21"/>
        </w:rPr>
        <w:t xml:space="preserve">МБАЛ „РАХИЛА АНГЕЛОВА” АД </w:t>
      </w:r>
      <w:r w:rsidRPr="00FC1D13">
        <w:t xml:space="preserve">- </w:t>
      </w:r>
      <w:r w:rsidRPr="00FC1D13">
        <w:rPr>
          <w:rStyle w:val="21"/>
        </w:rPr>
        <w:t xml:space="preserve">гр. Перник, </w:t>
      </w:r>
      <w:r w:rsidRPr="00FC1D13">
        <w:rPr>
          <w:rStyle w:val="21"/>
          <w:b w:val="0"/>
        </w:rPr>
        <w:t xml:space="preserve">гр. Перник, </w:t>
      </w:r>
      <w:r w:rsidRPr="00FC1D13">
        <w:t xml:space="preserve">ул. „Брезник“ №2, на основание чл. 28, ал. 3 от Правилника за прилагане на Закона за публичните предприятия, отправя настоящата покана към всички финансови институции за представяне на оферти за финансиране на </w:t>
      </w:r>
      <w:r w:rsidRPr="00FC1D13">
        <w:rPr>
          <w:rStyle w:val="21"/>
          <w:b w:val="0"/>
        </w:rPr>
        <w:t>МБАЛ „РАХИЛА АНГЕЛОВА” АД</w:t>
      </w:r>
      <w:r>
        <w:t>.</w:t>
      </w:r>
    </w:p>
    <w:p w:rsidR="00FC1D13" w:rsidRDefault="00FC1D13" w:rsidP="00FC1D13">
      <w:pPr>
        <w:pStyle w:val="20"/>
        <w:shd w:val="clear" w:color="auto" w:fill="auto"/>
        <w:spacing w:before="0" w:after="0" w:line="306" w:lineRule="exact"/>
        <w:ind w:firstLine="780"/>
        <w:rPr>
          <w:b/>
        </w:rPr>
      </w:pPr>
      <w:r w:rsidRPr="00F81671">
        <w:rPr>
          <w:b/>
        </w:rPr>
        <w:t>УВАЖАЕМИ ГОСПОЖИ И ГОСПОДА,</w:t>
      </w:r>
    </w:p>
    <w:p w:rsidR="00FC1D13" w:rsidRPr="00F81671" w:rsidRDefault="00FC1D13" w:rsidP="00FC1D13">
      <w:pPr>
        <w:pStyle w:val="20"/>
        <w:shd w:val="clear" w:color="auto" w:fill="auto"/>
        <w:spacing w:before="0" w:after="0" w:line="306" w:lineRule="exact"/>
        <w:ind w:firstLine="780"/>
        <w:rPr>
          <w:b/>
        </w:rPr>
      </w:pPr>
    </w:p>
    <w:p w:rsidR="00FC1D13" w:rsidRDefault="00FC1D13" w:rsidP="00FC1D13">
      <w:pPr>
        <w:pStyle w:val="20"/>
        <w:shd w:val="clear" w:color="auto" w:fill="auto"/>
        <w:spacing w:before="0" w:after="0" w:line="306" w:lineRule="exact"/>
        <w:ind w:firstLine="780"/>
      </w:pPr>
      <w:r>
        <w:t xml:space="preserve">С настоящата покана Ви каним да представите Вашата оферта за финансиране на </w:t>
      </w:r>
      <w:r w:rsidRPr="00FC1D13">
        <w:rPr>
          <w:rStyle w:val="21"/>
          <w:b w:val="0"/>
        </w:rPr>
        <w:t>МБАЛ „РАХИЛА АНГЕЛОВА” АД</w:t>
      </w:r>
      <w:r>
        <w:t>, при параметри, както следва:</w:t>
      </w:r>
    </w:p>
    <w:p w:rsidR="00E0163A" w:rsidRPr="00E0163A" w:rsidRDefault="00E0163A" w:rsidP="00FC1D13">
      <w:pPr>
        <w:autoSpaceDE w:val="0"/>
        <w:autoSpaceDN w:val="0"/>
        <w:adjustRightInd w:val="0"/>
        <w:rPr>
          <w:rFonts w:ascii="Times New Roman" w:hAnsi="Times New Roman"/>
          <w:b/>
          <w:bCs/>
          <w:spacing w:val="22"/>
        </w:rPr>
      </w:pPr>
    </w:p>
    <w:p w:rsidR="00E0163A" w:rsidRDefault="00FC1D13" w:rsidP="00D34666">
      <w:pPr>
        <w:pStyle w:val="Bodytext30"/>
        <w:numPr>
          <w:ilvl w:val="0"/>
          <w:numId w:val="25"/>
        </w:numPr>
        <w:shd w:val="clear" w:color="auto" w:fill="auto"/>
        <w:spacing w:after="79" w:line="288" w:lineRule="exact"/>
        <w:ind w:right="180"/>
        <w:jc w:val="both"/>
        <w:rPr>
          <w:rStyle w:val="Bodytext31"/>
        </w:rPr>
      </w:pPr>
      <w:r>
        <w:rPr>
          <w:rFonts w:eastAsia="Microsoft Sans Serif" w:cs="Microsoft Sans Serif"/>
          <w:b/>
          <w:w w:val="101"/>
        </w:rPr>
        <w:t xml:space="preserve">Предмет на поканата: </w:t>
      </w:r>
      <w:r w:rsidR="00E0163A" w:rsidRPr="00FC1D13">
        <w:rPr>
          <w:rFonts w:eastAsia="Microsoft Sans Serif" w:cs="Microsoft Sans Serif"/>
          <w:w w:val="101"/>
        </w:rPr>
        <w:t>„</w:t>
      </w:r>
      <w:r w:rsidR="00E0163A" w:rsidRPr="00FC1D13">
        <w:rPr>
          <w:rStyle w:val="Bodytext31"/>
        </w:rPr>
        <w:t>И</w:t>
      </w:r>
      <w:r w:rsidRPr="00FC1D13">
        <w:rPr>
          <w:rStyle w:val="Bodytext31"/>
        </w:rPr>
        <w:t xml:space="preserve">збор на кредитна институция за </w:t>
      </w:r>
      <w:r w:rsidRPr="00FC1D13">
        <w:rPr>
          <w:bCs/>
          <w:spacing w:val="1"/>
        </w:rPr>
        <w:t xml:space="preserve">предоставяне на кредит на  </w:t>
      </w:r>
      <w:r w:rsidRPr="00FC1D13">
        <w:rPr>
          <w:w w:val="101"/>
        </w:rPr>
        <w:t xml:space="preserve">МБАЛ „РАХИЛА АНГЕЛОВА” АД”, </w:t>
      </w:r>
      <w:r>
        <w:rPr>
          <w:w w:val="101"/>
        </w:rPr>
        <w:t>гр. П</w:t>
      </w:r>
      <w:r w:rsidRPr="00FC1D13">
        <w:rPr>
          <w:w w:val="101"/>
        </w:rPr>
        <w:t>ерник, в размер до 425 000 /четиристотин двадесет и пет хиляди / евро</w:t>
      </w:r>
      <w:r w:rsidRPr="00FC1D13">
        <w:rPr>
          <w:rStyle w:val="Bodytext31"/>
        </w:rPr>
        <w:t>.”</w:t>
      </w:r>
    </w:p>
    <w:p w:rsidR="00E0163A" w:rsidRDefault="00E0163A" w:rsidP="00E0163A">
      <w:pPr>
        <w:pStyle w:val="Bodytext30"/>
        <w:shd w:val="clear" w:color="auto" w:fill="auto"/>
        <w:spacing w:after="79" w:line="288" w:lineRule="exact"/>
        <w:ind w:right="180" w:firstLine="0"/>
        <w:jc w:val="both"/>
        <w:rPr>
          <w:rStyle w:val="Bodytext31"/>
        </w:rPr>
      </w:pPr>
    </w:p>
    <w:p w:rsidR="00E0163A" w:rsidRPr="00741B89" w:rsidRDefault="00E0163A" w:rsidP="00FC1D13">
      <w:pPr>
        <w:pStyle w:val="Bodytext30"/>
        <w:numPr>
          <w:ilvl w:val="0"/>
          <w:numId w:val="25"/>
        </w:numPr>
        <w:shd w:val="clear" w:color="auto" w:fill="auto"/>
        <w:spacing w:after="79" w:line="288" w:lineRule="exact"/>
        <w:ind w:right="180"/>
        <w:jc w:val="both"/>
        <w:rPr>
          <w:b/>
        </w:rPr>
      </w:pPr>
      <w:r w:rsidRPr="00E0163A">
        <w:rPr>
          <w:rStyle w:val="Bodytext31"/>
          <w:b/>
        </w:rPr>
        <w:t xml:space="preserve">Размер на кредита: </w:t>
      </w:r>
      <w:r w:rsidR="00741B89">
        <w:rPr>
          <w:rStyle w:val="Bodytext31"/>
          <w:b/>
        </w:rPr>
        <w:t xml:space="preserve"> </w:t>
      </w:r>
      <w:r w:rsidR="00E52DAE">
        <w:rPr>
          <w:b/>
          <w:w w:val="101"/>
        </w:rPr>
        <w:t xml:space="preserve">425 000 /четиристотин двадесет и пет хиляди / </w:t>
      </w:r>
      <w:r w:rsidR="00E52DAE" w:rsidRPr="00E0163A">
        <w:rPr>
          <w:b/>
          <w:w w:val="101"/>
        </w:rPr>
        <w:t>евро</w:t>
      </w:r>
      <w:r w:rsidR="00E52DAE">
        <w:rPr>
          <w:b/>
          <w:w w:val="101"/>
        </w:rPr>
        <w:t>.</w:t>
      </w:r>
    </w:p>
    <w:p w:rsidR="00741B89" w:rsidRDefault="00726E86" w:rsidP="00741B89">
      <w:pPr>
        <w:pStyle w:val="Bodytext30"/>
        <w:shd w:val="clear" w:color="auto" w:fill="auto"/>
        <w:spacing w:after="79" w:line="288" w:lineRule="exact"/>
        <w:ind w:left="405" w:right="180" w:firstLine="0"/>
        <w:jc w:val="both"/>
        <w:rPr>
          <w:rStyle w:val="Bodytext31"/>
          <w:b/>
        </w:rPr>
      </w:pPr>
      <w:r>
        <w:rPr>
          <w:rStyle w:val="Bodytext31"/>
          <w:b/>
        </w:rPr>
        <w:t>Договорът за банков кредит ще бъде подписан</w:t>
      </w:r>
      <w:r w:rsidR="00741B89">
        <w:rPr>
          <w:rStyle w:val="Bodytext31"/>
          <w:b/>
        </w:rPr>
        <w:t xml:space="preserve"> след </w:t>
      </w:r>
      <w:r w:rsidR="00FC35BA">
        <w:rPr>
          <w:rStyle w:val="Bodytext31"/>
          <w:b/>
        </w:rPr>
        <w:t xml:space="preserve">взето решение на Съвета на директорите за одобрение на избраната кредитна институция и получено </w:t>
      </w:r>
      <w:r w:rsidR="00741B89">
        <w:rPr>
          <w:rStyle w:val="Bodytext31"/>
          <w:b/>
        </w:rPr>
        <w:t xml:space="preserve">одобрение </w:t>
      </w:r>
      <w:r w:rsidR="004E7AD0">
        <w:rPr>
          <w:rStyle w:val="Bodytext31"/>
          <w:b/>
        </w:rPr>
        <w:t>от Общото събрание на акционер</w:t>
      </w:r>
      <w:r w:rsidR="00FC35BA">
        <w:rPr>
          <w:rStyle w:val="Bodytext31"/>
          <w:b/>
        </w:rPr>
        <w:t>ите на МБАЛ „</w:t>
      </w:r>
      <w:proofErr w:type="spellStart"/>
      <w:r w:rsidR="00FC35BA">
        <w:rPr>
          <w:rStyle w:val="Bodytext31"/>
          <w:b/>
        </w:rPr>
        <w:t>Рахила</w:t>
      </w:r>
      <w:proofErr w:type="spellEnd"/>
      <w:r w:rsidR="00FC35BA">
        <w:rPr>
          <w:rStyle w:val="Bodytext31"/>
          <w:b/>
        </w:rPr>
        <w:t xml:space="preserve"> Ангелова”АД за теглене на банков кредит, след запознаване с проект на договора за кредит, погасителен план и общи условия на избраната кредитна институция.</w:t>
      </w:r>
    </w:p>
    <w:p w:rsidR="006A3C17" w:rsidRDefault="006A3C17" w:rsidP="00741B89">
      <w:pPr>
        <w:pStyle w:val="Bodytext30"/>
        <w:shd w:val="clear" w:color="auto" w:fill="auto"/>
        <w:spacing w:after="79" w:line="288" w:lineRule="exact"/>
        <w:ind w:left="405" w:right="180" w:firstLine="0"/>
        <w:jc w:val="both"/>
        <w:rPr>
          <w:rStyle w:val="Bodytext31"/>
          <w:b/>
        </w:rPr>
      </w:pPr>
    </w:p>
    <w:p w:rsidR="006A3C17" w:rsidRDefault="006A3C17" w:rsidP="006A3C17">
      <w:pPr>
        <w:pStyle w:val="Bodytext30"/>
        <w:numPr>
          <w:ilvl w:val="0"/>
          <w:numId w:val="25"/>
        </w:numPr>
        <w:shd w:val="clear" w:color="auto" w:fill="auto"/>
        <w:spacing w:after="79" w:line="288" w:lineRule="exact"/>
        <w:ind w:right="180"/>
        <w:jc w:val="both"/>
        <w:rPr>
          <w:rStyle w:val="Bodytext31"/>
          <w:b/>
        </w:rPr>
      </w:pPr>
      <w:r>
        <w:rPr>
          <w:rStyle w:val="Bodytext31"/>
          <w:b/>
        </w:rPr>
        <w:t>Валута на кредита:</w:t>
      </w:r>
      <w:r w:rsidRPr="006A3C17">
        <w:rPr>
          <w:rStyle w:val="Bodytext31"/>
        </w:rPr>
        <w:t xml:space="preserve"> евро</w:t>
      </w:r>
    </w:p>
    <w:p w:rsidR="00E0163A" w:rsidRDefault="00E0163A" w:rsidP="00E0163A">
      <w:pPr>
        <w:pStyle w:val="Bodytext30"/>
        <w:shd w:val="clear" w:color="auto" w:fill="auto"/>
        <w:spacing w:after="79" w:line="288" w:lineRule="exact"/>
        <w:ind w:left="405" w:right="180" w:firstLine="0"/>
        <w:jc w:val="both"/>
        <w:rPr>
          <w:rStyle w:val="Bodytext31"/>
          <w:b/>
        </w:rPr>
      </w:pPr>
    </w:p>
    <w:p w:rsidR="00E0163A" w:rsidRPr="00E64695" w:rsidRDefault="00E0163A" w:rsidP="00FC1D13">
      <w:pPr>
        <w:pStyle w:val="Bodytext30"/>
        <w:numPr>
          <w:ilvl w:val="0"/>
          <w:numId w:val="25"/>
        </w:numPr>
        <w:shd w:val="clear" w:color="auto" w:fill="auto"/>
        <w:spacing w:after="79" w:line="288" w:lineRule="exact"/>
        <w:ind w:right="180"/>
        <w:jc w:val="both"/>
        <w:rPr>
          <w:rStyle w:val="Bodytext31"/>
          <w:b/>
        </w:rPr>
      </w:pPr>
      <w:r>
        <w:rPr>
          <w:rStyle w:val="Bodytext31"/>
          <w:b/>
        </w:rPr>
        <w:t xml:space="preserve">Цел на кредита: </w:t>
      </w:r>
      <w:r w:rsidR="004F25AD" w:rsidRPr="004F25AD">
        <w:rPr>
          <w:rStyle w:val="Bodytext31"/>
        </w:rPr>
        <w:t xml:space="preserve">за погасяване на суми по </w:t>
      </w:r>
      <w:r w:rsidR="00FC1D13">
        <w:rPr>
          <w:rStyle w:val="Bodytext31"/>
        </w:rPr>
        <w:t xml:space="preserve">издаден  изпълнителен лист № 443 от 09.12.2025г. от Апелативен съд София въз основа на </w:t>
      </w:r>
      <w:r w:rsidR="00FC1D13" w:rsidRPr="008C0BCD">
        <w:rPr>
          <w:rStyle w:val="Bodytext31"/>
        </w:rPr>
        <w:t xml:space="preserve"> Решение № 1413/02.12.2025г., постановено по </w:t>
      </w:r>
      <w:proofErr w:type="spellStart"/>
      <w:r w:rsidR="00FC1D13" w:rsidRPr="008C0BCD">
        <w:rPr>
          <w:rStyle w:val="Bodytext31"/>
        </w:rPr>
        <w:t>въззивно</w:t>
      </w:r>
      <w:proofErr w:type="spellEnd"/>
      <w:r w:rsidR="00FC1D13" w:rsidRPr="008C0BCD">
        <w:rPr>
          <w:rStyle w:val="Bodytext31"/>
        </w:rPr>
        <w:t xml:space="preserve"> дело № </w:t>
      </w:r>
      <w:r w:rsidR="00FC1D13">
        <w:rPr>
          <w:rStyle w:val="Bodytext31"/>
        </w:rPr>
        <w:t>2025100050</w:t>
      </w:r>
      <w:r w:rsidR="00FC1D13" w:rsidRPr="008C0BCD">
        <w:rPr>
          <w:rStyle w:val="Bodytext31"/>
        </w:rPr>
        <w:t>2846 от 2025г. п</w:t>
      </w:r>
      <w:r w:rsidR="00FC1D13">
        <w:rPr>
          <w:rStyle w:val="Bodytext31"/>
        </w:rPr>
        <w:t xml:space="preserve">о описа на Апелативен съд-София, и образуване изпълнително дело № 1/2026г. по описа на ЧСИ Елена </w:t>
      </w:r>
      <w:proofErr w:type="spellStart"/>
      <w:r w:rsidR="00FC1D13">
        <w:rPr>
          <w:rStyle w:val="Bodytext31"/>
        </w:rPr>
        <w:t>Добренова</w:t>
      </w:r>
      <w:proofErr w:type="spellEnd"/>
      <w:r w:rsidR="00FC1D13">
        <w:rPr>
          <w:rStyle w:val="Bodytext31"/>
        </w:rPr>
        <w:t xml:space="preserve"> с рег. № 751, район на действие Перник.</w:t>
      </w:r>
    </w:p>
    <w:p w:rsidR="00E64695" w:rsidRDefault="00E64695" w:rsidP="00E64695">
      <w:pPr>
        <w:pStyle w:val="ac"/>
        <w:rPr>
          <w:rStyle w:val="Bodytext31"/>
          <w:rFonts w:eastAsia="Microsoft Sans Serif"/>
          <w:b/>
        </w:rPr>
      </w:pPr>
    </w:p>
    <w:p w:rsidR="00E64695" w:rsidRDefault="00E64695" w:rsidP="00FC1D13">
      <w:pPr>
        <w:pStyle w:val="Bodytext30"/>
        <w:numPr>
          <w:ilvl w:val="0"/>
          <w:numId w:val="25"/>
        </w:numPr>
        <w:shd w:val="clear" w:color="auto" w:fill="auto"/>
        <w:spacing w:after="79" w:line="288" w:lineRule="exact"/>
        <w:ind w:right="180"/>
        <w:jc w:val="both"/>
        <w:rPr>
          <w:rStyle w:val="Bodytext31"/>
        </w:rPr>
      </w:pPr>
      <w:r>
        <w:rPr>
          <w:rStyle w:val="Bodytext31"/>
          <w:b/>
        </w:rPr>
        <w:t xml:space="preserve">Срок на погасяване: </w:t>
      </w:r>
      <w:r w:rsidRPr="007A778A">
        <w:rPr>
          <w:rStyle w:val="Bodytext31"/>
        </w:rPr>
        <w:t>60 месец</w:t>
      </w:r>
      <w:r w:rsidR="007A778A">
        <w:rPr>
          <w:rStyle w:val="Bodytext31"/>
        </w:rPr>
        <w:t>а</w:t>
      </w:r>
      <w:r w:rsidRPr="007A778A">
        <w:rPr>
          <w:rStyle w:val="Bodytext31"/>
        </w:rPr>
        <w:t>, считано от датата</w:t>
      </w:r>
      <w:r w:rsidR="007A778A" w:rsidRPr="007A778A">
        <w:rPr>
          <w:rStyle w:val="Bodytext31"/>
        </w:rPr>
        <w:t xml:space="preserve"> на договора за кредит, с възможност за предсрочно погасяване.</w:t>
      </w:r>
    </w:p>
    <w:p w:rsidR="007A778A" w:rsidRDefault="007A778A" w:rsidP="007A778A">
      <w:pPr>
        <w:pStyle w:val="ac"/>
        <w:rPr>
          <w:rStyle w:val="Bodytext31"/>
          <w:rFonts w:eastAsia="Microsoft Sans Serif"/>
        </w:rPr>
      </w:pPr>
    </w:p>
    <w:p w:rsidR="007A778A" w:rsidRDefault="007A778A" w:rsidP="00FC1D13">
      <w:pPr>
        <w:pStyle w:val="Bodytext30"/>
        <w:numPr>
          <w:ilvl w:val="0"/>
          <w:numId w:val="25"/>
        </w:numPr>
        <w:shd w:val="clear" w:color="auto" w:fill="auto"/>
        <w:spacing w:after="79" w:line="288" w:lineRule="exact"/>
        <w:ind w:right="180"/>
        <w:jc w:val="both"/>
        <w:rPr>
          <w:rStyle w:val="Bodytext31"/>
        </w:rPr>
      </w:pPr>
      <w:r w:rsidRPr="007A778A">
        <w:rPr>
          <w:rStyle w:val="Bodytext31"/>
          <w:b/>
        </w:rPr>
        <w:t>Усвояване:</w:t>
      </w:r>
      <w:r>
        <w:rPr>
          <w:rStyle w:val="Bodytext31"/>
        </w:rPr>
        <w:t xml:space="preserve"> в срок до 1 месец от датата на договора за кредит</w:t>
      </w:r>
    </w:p>
    <w:p w:rsidR="007A778A" w:rsidRDefault="007A778A" w:rsidP="007A778A">
      <w:pPr>
        <w:pStyle w:val="ac"/>
        <w:rPr>
          <w:rStyle w:val="Bodytext31"/>
          <w:rFonts w:eastAsia="Microsoft Sans Serif"/>
        </w:rPr>
      </w:pPr>
    </w:p>
    <w:p w:rsidR="007A778A" w:rsidRDefault="007A778A" w:rsidP="00FC1D13">
      <w:pPr>
        <w:pStyle w:val="Bodytext30"/>
        <w:numPr>
          <w:ilvl w:val="0"/>
          <w:numId w:val="25"/>
        </w:numPr>
        <w:shd w:val="clear" w:color="auto" w:fill="auto"/>
        <w:spacing w:after="79" w:line="288" w:lineRule="exact"/>
        <w:ind w:right="180"/>
        <w:jc w:val="both"/>
        <w:rPr>
          <w:rStyle w:val="Bodytext31"/>
          <w:b/>
        </w:rPr>
      </w:pPr>
      <w:r w:rsidRPr="007A778A">
        <w:rPr>
          <w:rStyle w:val="Bodytext31"/>
          <w:b/>
        </w:rPr>
        <w:t>Погасяване:</w:t>
      </w:r>
      <w:r>
        <w:rPr>
          <w:rStyle w:val="Bodytext31"/>
          <w:b/>
        </w:rPr>
        <w:t xml:space="preserve"> </w:t>
      </w:r>
    </w:p>
    <w:p w:rsidR="007A778A" w:rsidRPr="007A778A" w:rsidRDefault="005E07D2" w:rsidP="007A778A">
      <w:pPr>
        <w:pStyle w:val="Bodytext30"/>
        <w:shd w:val="clear" w:color="auto" w:fill="auto"/>
        <w:spacing w:after="79" w:line="288" w:lineRule="exact"/>
        <w:ind w:right="180" w:firstLine="0"/>
        <w:jc w:val="both"/>
        <w:rPr>
          <w:rStyle w:val="Bodytext31"/>
          <w:rFonts w:eastAsia="Microsoft Sans Serif"/>
        </w:rPr>
      </w:pPr>
      <w:r>
        <w:rPr>
          <w:rStyle w:val="Bodytext31"/>
          <w:rFonts w:eastAsia="Microsoft Sans Serif"/>
          <w:b/>
        </w:rPr>
        <w:t xml:space="preserve">   7</w:t>
      </w:r>
      <w:r w:rsidR="007A778A">
        <w:rPr>
          <w:rStyle w:val="Bodytext31"/>
          <w:rFonts w:eastAsia="Microsoft Sans Serif"/>
          <w:b/>
        </w:rPr>
        <w:t xml:space="preserve">.1. Главница: </w:t>
      </w:r>
      <w:r w:rsidR="007A778A" w:rsidRPr="007A778A">
        <w:rPr>
          <w:rStyle w:val="Bodytext31"/>
          <w:rFonts w:eastAsia="Microsoft Sans Serif"/>
        </w:rPr>
        <w:t>равни месечни вноски, като последната е изравнителна.</w:t>
      </w:r>
    </w:p>
    <w:p w:rsidR="007A778A" w:rsidRDefault="005E07D2" w:rsidP="007A778A">
      <w:pPr>
        <w:pStyle w:val="Bodytext30"/>
        <w:shd w:val="clear" w:color="auto" w:fill="auto"/>
        <w:spacing w:after="79" w:line="288" w:lineRule="exact"/>
        <w:ind w:right="180" w:firstLine="0"/>
        <w:jc w:val="both"/>
        <w:rPr>
          <w:rStyle w:val="Bodytext31"/>
          <w:rFonts w:eastAsia="Microsoft Sans Serif"/>
        </w:rPr>
      </w:pPr>
      <w:r>
        <w:rPr>
          <w:rStyle w:val="Bodytext31"/>
          <w:rFonts w:eastAsia="Microsoft Sans Serif"/>
          <w:b/>
        </w:rPr>
        <w:t xml:space="preserve">   7</w:t>
      </w:r>
      <w:r w:rsidR="007A778A">
        <w:rPr>
          <w:rStyle w:val="Bodytext31"/>
          <w:rFonts w:eastAsia="Microsoft Sans Serif"/>
          <w:b/>
        </w:rPr>
        <w:t xml:space="preserve">.2. Лихва: </w:t>
      </w:r>
      <w:r w:rsidR="007A778A">
        <w:rPr>
          <w:rStyle w:val="Bodytext31"/>
          <w:rFonts w:eastAsia="Microsoft Sans Serif"/>
        </w:rPr>
        <w:t>ежемесечно</w:t>
      </w:r>
    </w:p>
    <w:p w:rsidR="007A778A" w:rsidRDefault="007A778A" w:rsidP="007A778A">
      <w:pPr>
        <w:pStyle w:val="Bodytext30"/>
        <w:shd w:val="clear" w:color="auto" w:fill="auto"/>
        <w:spacing w:after="79" w:line="288" w:lineRule="exact"/>
        <w:ind w:right="180" w:firstLine="0"/>
        <w:jc w:val="both"/>
        <w:rPr>
          <w:rStyle w:val="Bodytext31"/>
          <w:rFonts w:eastAsia="Microsoft Sans Serif"/>
        </w:rPr>
      </w:pPr>
    </w:p>
    <w:p w:rsidR="007A778A" w:rsidRPr="00E44F2F" w:rsidRDefault="008D1BF2" w:rsidP="00FC1D13">
      <w:pPr>
        <w:pStyle w:val="Bodytext30"/>
        <w:numPr>
          <w:ilvl w:val="0"/>
          <w:numId w:val="25"/>
        </w:numPr>
        <w:shd w:val="clear" w:color="auto" w:fill="auto"/>
        <w:spacing w:after="79" w:line="288" w:lineRule="exact"/>
        <w:ind w:right="180"/>
        <w:jc w:val="both"/>
        <w:rPr>
          <w:rStyle w:val="Bodytext31"/>
          <w:b/>
        </w:rPr>
      </w:pPr>
      <w:r w:rsidRPr="008D1BF2">
        <w:rPr>
          <w:rStyle w:val="Bodytext31"/>
          <w:rFonts w:eastAsia="Microsoft Sans Serif"/>
          <w:b/>
        </w:rPr>
        <w:t xml:space="preserve">Обезпечение: </w:t>
      </w:r>
      <w:r w:rsidRPr="00E44F2F">
        <w:rPr>
          <w:rStyle w:val="Bodytext31"/>
          <w:rFonts w:eastAsia="Microsoft Sans Serif"/>
        </w:rPr>
        <w:t>Особен залог по реда на Закона за особените залози в полза на избраният изпълнител върху всички настоящи и бъдещи парични вземания на МБАЛ ”</w:t>
      </w:r>
      <w:proofErr w:type="spellStart"/>
      <w:r w:rsidRPr="00E44F2F">
        <w:rPr>
          <w:rStyle w:val="Bodytext31"/>
          <w:rFonts w:eastAsia="Microsoft Sans Serif"/>
        </w:rPr>
        <w:t>Рахила</w:t>
      </w:r>
      <w:proofErr w:type="spellEnd"/>
      <w:r w:rsidRPr="00E44F2F">
        <w:rPr>
          <w:rStyle w:val="Bodytext31"/>
          <w:rFonts w:eastAsia="Microsoft Sans Serif"/>
        </w:rPr>
        <w:t xml:space="preserve"> Ангелова”АД по договорите и анексите към тях, сключени с НЗОК/РЗОК-Перник, както и по всички договори и евентуални анекси към тях, които предстоят да бъдат сключени с НЗОК/РЗОК-Перник, включително и особен залог върху вземанията по банковите сметки на МБАЛ „</w:t>
      </w:r>
      <w:proofErr w:type="spellStart"/>
      <w:r w:rsidRPr="00E44F2F">
        <w:rPr>
          <w:rStyle w:val="Bodytext31"/>
          <w:rFonts w:eastAsia="Microsoft Sans Serif"/>
        </w:rPr>
        <w:t>Рахила</w:t>
      </w:r>
      <w:proofErr w:type="spellEnd"/>
      <w:r w:rsidRPr="00E44F2F">
        <w:rPr>
          <w:rStyle w:val="Bodytext31"/>
          <w:rFonts w:eastAsia="Microsoft Sans Serif"/>
        </w:rPr>
        <w:t xml:space="preserve"> Ангелова”АД, гр. Перник , по които постъпват вземания от НЗОК/РЗОК Перник.</w:t>
      </w:r>
    </w:p>
    <w:p w:rsidR="00E44F2F" w:rsidRPr="00E44F2F" w:rsidRDefault="00E44F2F" w:rsidP="00E44F2F">
      <w:pPr>
        <w:pStyle w:val="Bodytext30"/>
        <w:shd w:val="clear" w:color="auto" w:fill="auto"/>
        <w:spacing w:after="79" w:line="288" w:lineRule="exact"/>
        <w:ind w:left="405" w:right="180" w:firstLine="0"/>
        <w:jc w:val="both"/>
        <w:rPr>
          <w:rStyle w:val="Bodytext31"/>
          <w:b/>
        </w:rPr>
      </w:pPr>
    </w:p>
    <w:p w:rsidR="00E44F2F" w:rsidRDefault="00E44F2F" w:rsidP="00FC1D13">
      <w:pPr>
        <w:pStyle w:val="Bodytext30"/>
        <w:numPr>
          <w:ilvl w:val="0"/>
          <w:numId w:val="25"/>
        </w:numPr>
        <w:shd w:val="clear" w:color="auto" w:fill="auto"/>
        <w:spacing w:after="79" w:line="288" w:lineRule="exact"/>
        <w:ind w:right="180"/>
        <w:jc w:val="both"/>
        <w:rPr>
          <w:rStyle w:val="Bodytext31"/>
          <w:b/>
        </w:rPr>
      </w:pPr>
      <w:r>
        <w:rPr>
          <w:rStyle w:val="Bodytext31"/>
          <w:rFonts w:eastAsia="Microsoft Sans Serif"/>
          <w:b/>
        </w:rPr>
        <w:t xml:space="preserve">Годишен лихвен процент: </w:t>
      </w:r>
      <w:r w:rsidR="004F25AD">
        <w:rPr>
          <w:rStyle w:val="Bodytext31"/>
          <w:rFonts w:eastAsia="Microsoft Sans Serif"/>
        </w:rPr>
        <w:t xml:space="preserve">до 4.0 </w:t>
      </w:r>
      <w:r w:rsidRPr="00E44F2F">
        <w:rPr>
          <w:rStyle w:val="Bodytext31"/>
        </w:rPr>
        <w:t xml:space="preserve">% / </w:t>
      </w:r>
      <w:r w:rsidR="004F25AD">
        <w:rPr>
          <w:rStyle w:val="Bodytext31"/>
        </w:rPr>
        <w:t>четири</w:t>
      </w:r>
      <w:r w:rsidRPr="00E44F2F">
        <w:rPr>
          <w:rStyle w:val="Bodytext31"/>
        </w:rPr>
        <w:t xml:space="preserve"> процента/.</w:t>
      </w:r>
    </w:p>
    <w:p w:rsidR="00D3515D" w:rsidRPr="00FD5FF7" w:rsidRDefault="00D3515D" w:rsidP="00FD5FF7">
      <w:pPr>
        <w:rPr>
          <w:rStyle w:val="Bodytext31"/>
          <w:rFonts w:eastAsia="Microsoft Sans Serif"/>
          <w:b/>
        </w:rPr>
      </w:pPr>
    </w:p>
    <w:p w:rsidR="00E44F2F" w:rsidRPr="005E07D2" w:rsidRDefault="00E44F2F" w:rsidP="005E07D2">
      <w:pPr>
        <w:pStyle w:val="Bodytext30"/>
        <w:numPr>
          <w:ilvl w:val="0"/>
          <w:numId w:val="25"/>
        </w:numPr>
        <w:shd w:val="clear" w:color="auto" w:fill="auto"/>
        <w:spacing w:after="79" w:line="288" w:lineRule="exact"/>
        <w:ind w:right="180"/>
        <w:jc w:val="both"/>
        <w:rPr>
          <w:rStyle w:val="Bodytext31"/>
          <w:b/>
        </w:rPr>
      </w:pPr>
      <w:r>
        <w:rPr>
          <w:rStyle w:val="Bodytext31"/>
          <w:b/>
        </w:rPr>
        <w:t>Такси и комисионни:</w:t>
      </w:r>
    </w:p>
    <w:p w:rsidR="00FB44DD" w:rsidRPr="005E07D2" w:rsidRDefault="005E07D2" w:rsidP="005E07D2">
      <w:pPr>
        <w:widowControl/>
        <w:shd w:val="clear" w:color="auto" w:fill="FFFFFF"/>
        <w:spacing w:before="113" w:after="113"/>
        <w:rPr>
          <w:rStyle w:val="ad"/>
          <w:rFonts w:ascii="Times New Roman" w:hAnsi="Times New Roman" w:cs="Times New Roman"/>
          <w:bCs w:val="0"/>
        </w:rPr>
      </w:pPr>
      <w:r>
        <w:rPr>
          <w:rStyle w:val="Bodytext31"/>
          <w:rFonts w:eastAsia="Microsoft Sans Serif"/>
          <w:b/>
        </w:rPr>
        <w:t>10.1.</w:t>
      </w:r>
      <w:r w:rsidR="00FB44DD" w:rsidRPr="005E07D2">
        <w:rPr>
          <w:rStyle w:val="Bodytext31"/>
          <w:rFonts w:eastAsia="Microsoft Sans Serif"/>
          <w:b/>
        </w:rPr>
        <w:t xml:space="preserve"> Годишна т</w:t>
      </w:r>
      <w:r w:rsidR="00E44F2F" w:rsidRPr="005E07D2">
        <w:rPr>
          <w:rStyle w:val="Bodytext31"/>
          <w:rFonts w:eastAsia="Microsoft Sans Serif"/>
          <w:b/>
        </w:rPr>
        <w:t>акса за управление на</w:t>
      </w:r>
      <w:r w:rsidR="00FB44DD" w:rsidRPr="005E07D2">
        <w:rPr>
          <w:rStyle w:val="Bodytext31"/>
          <w:rFonts w:eastAsia="Microsoft Sans Serif"/>
          <w:b/>
        </w:rPr>
        <w:t xml:space="preserve"> предоставения кредит:</w:t>
      </w:r>
      <w:r w:rsidR="00FB44DD" w:rsidRPr="005E07D2">
        <w:rPr>
          <w:rStyle w:val="ad"/>
          <w:rFonts w:ascii="Times New Roman" w:hAnsi="Times New Roman" w:cs="Times New Roman"/>
          <w:b w:val="0"/>
        </w:rPr>
        <w:t xml:space="preserve"> </w:t>
      </w:r>
      <w:r w:rsidR="004F25AD">
        <w:rPr>
          <w:rStyle w:val="ad"/>
          <w:rFonts w:ascii="Times New Roman" w:hAnsi="Times New Roman" w:cs="Times New Roman"/>
          <w:b w:val="0"/>
          <w:lang w:val="en-US" w:eastAsia="en-US" w:bidi="ar-SA"/>
        </w:rPr>
        <w:t xml:space="preserve">в </w:t>
      </w:r>
      <w:proofErr w:type="spellStart"/>
      <w:r w:rsidR="004F25AD">
        <w:rPr>
          <w:rStyle w:val="ad"/>
          <w:rFonts w:ascii="Times New Roman" w:hAnsi="Times New Roman" w:cs="Times New Roman"/>
          <w:b w:val="0"/>
          <w:lang w:val="en-US" w:eastAsia="en-US" w:bidi="ar-SA"/>
        </w:rPr>
        <w:t>размер</w:t>
      </w:r>
      <w:proofErr w:type="spellEnd"/>
      <w:r w:rsidR="004F25AD">
        <w:rPr>
          <w:rStyle w:val="ad"/>
          <w:rFonts w:ascii="Times New Roman" w:hAnsi="Times New Roman" w:cs="Times New Roman"/>
          <w:b w:val="0"/>
          <w:lang w:val="en-US" w:eastAsia="en-US" w:bidi="ar-SA"/>
        </w:rPr>
        <w:t> </w:t>
      </w:r>
      <w:proofErr w:type="spellStart"/>
      <w:r w:rsidR="004F25AD">
        <w:rPr>
          <w:rStyle w:val="ad"/>
          <w:rFonts w:ascii="Times New Roman" w:hAnsi="Times New Roman" w:cs="Times New Roman"/>
          <w:b w:val="0"/>
          <w:lang w:val="en-US" w:eastAsia="en-US" w:bidi="ar-SA"/>
        </w:rPr>
        <w:t>не</w:t>
      </w:r>
      <w:proofErr w:type="spellEnd"/>
      <w:r w:rsidR="004F25AD">
        <w:rPr>
          <w:rStyle w:val="ad"/>
          <w:rFonts w:ascii="Times New Roman" w:hAnsi="Times New Roman" w:cs="Times New Roman"/>
          <w:b w:val="0"/>
          <w:lang w:val="en-US" w:eastAsia="en-US" w:bidi="ar-SA"/>
        </w:rPr>
        <w:t xml:space="preserve"> </w:t>
      </w:r>
      <w:proofErr w:type="spellStart"/>
      <w:r w:rsidR="004F25AD">
        <w:rPr>
          <w:rStyle w:val="ad"/>
          <w:rFonts w:ascii="Times New Roman" w:hAnsi="Times New Roman" w:cs="Times New Roman"/>
          <w:b w:val="0"/>
          <w:lang w:val="en-US" w:eastAsia="en-US" w:bidi="ar-SA"/>
        </w:rPr>
        <w:t>по-голям</w:t>
      </w:r>
      <w:proofErr w:type="spellEnd"/>
      <w:r w:rsidR="004F25AD">
        <w:rPr>
          <w:rStyle w:val="ad"/>
          <w:rFonts w:ascii="Times New Roman" w:hAnsi="Times New Roman" w:cs="Times New Roman"/>
          <w:b w:val="0"/>
          <w:lang w:val="en-US" w:eastAsia="en-US" w:bidi="ar-SA"/>
        </w:rPr>
        <w:t xml:space="preserve"> </w:t>
      </w:r>
      <w:proofErr w:type="spellStart"/>
      <w:r w:rsidR="004F25AD">
        <w:rPr>
          <w:rStyle w:val="ad"/>
          <w:rFonts w:ascii="Times New Roman" w:hAnsi="Times New Roman" w:cs="Times New Roman"/>
          <w:b w:val="0"/>
          <w:lang w:val="en-US" w:eastAsia="en-US" w:bidi="ar-SA"/>
        </w:rPr>
        <w:t>от</w:t>
      </w:r>
      <w:proofErr w:type="spellEnd"/>
      <w:r w:rsidR="004F25AD">
        <w:rPr>
          <w:rStyle w:val="ad"/>
          <w:rFonts w:ascii="Times New Roman" w:hAnsi="Times New Roman" w:cs="Times New Roman"/>
          <w:b w:val="0"/>
          <w:lang w:val="en-US" w:eastAsia="en-US" w:bidi="ar-SA"/>
        </w:rPr>
        <w:t> 0,</w:t>
      </w:r>
      <w:r w:rsidR="004F25AD">
        <w:rPr>
          <w:rStyle w:val="ad"/>
          <w:rFonts w:ascii="Times New Roman" w:hAnsi="Times New Roman" w:cs="Times New Roman"/>
          <w:b w:val="0"/>
          <w:lang w:eastAsia="en-US" w:bidi="ar-SA"/>
        </w:rPr>
        <w:t>8</w:t>
      </w:r>
      <w:r w:rsidR="00FB44DD" w:rsidRPr="005E07D2">
        <w:rPr>
          <w:rStyle w:val="ad"/>
          <w:rFonts w:ascii="Times New Roman" w:hAnsi="Times New Roman" w:cs="Times New Roman"/>
          <w:b w:val="0"/>
          <w:lang w:val="en-US" w:eastAsia="en-US" w:bidi="ar-SA"/>
        </w:rPr>
        <w:t> % (</w:t>
      </w:r>
      <w:proofErr w:type="spellStart"/>
      <w:r w:rsidR="00FB44DD" w:rsidRPr="005E07D2">
        <w:rPr>
          <w:rStyle w:val="ad"/>
          <w:rFonts w:ascii="Times New Roman" w:hAnsi="Times New Roman" w:cs="Times New Roman"/>
          <w:b w:val="0"/>
          <w:lang w:val="en-US" w:eastAsia="en-US" w:bidi="ar-SA"/>
        </w:rPr>
        <w:t>нула</w:t>
      </w:r>
      <w:proofErr w:type="spellEnd"/>
      <w:r w:rsidR="00FB44DD" w:rsidRPr="005E07D2">
        <w:rPr>
          <w:rStyle w:val="ad"/>
          <w:rFonts w:ascii="Times New Roman" w:hAnsi="Times New Roman" w:cs="Times New Roman"/>
          <w:b w:val="0"/>
          <w:lang w:val="en-US" w:eastAsia="en-US" w:bidi="ar-SA"/>
        </w:rPr>
        <w:t xml:space="preserve"> </w:t>
      </w:r>
      <w:proofErr w:type="spellStart"/>
      <w:r w:rsidR="00FB44DD" w:rsidRPr="005E07D2">
        <w:rPr>
          <w:rStyle w:val="ad"/>
          <w:rFonts w:ascii="Times New Roman" w:hAnsi="Times New Roman" w:cs="Times New Roman"/>
          <w:b w:val="0"/>
          <w:lang w:val="en-US" w:eastAsia="en-US" w:bidi="ar-SA"/>
        </w:rPr>
        <w:t>цяло</w:t>
      </w:r>
      <w:proofErr w:type="spellEnd"/>
      <w:r w:rsidR="00FB44DD" w:rsidRPr="005E07D2">
        <w:rPr>
          <w:rStyle w:val="ad"/>
          <w:rFonts w:ascii="Times New Roman" w:hAnsi="Times New Roman" w:cs="Times New Roman"/>
          <w:b w:val="0"/>
          <w:lang w:val="en-US" w:eastAsia="en-US" w:bidi="ar-SA"/>
        </w:rPr>
        <w:t xml:space="preserve"> и </w:t>
      </w:r>
      <w:r w:rsidR="004F25AD">
        <w:rPr>
          <w:rStyle w:val="ad"/>
          <w:rFonts w:ascii="Times New Roman" w:hAnsi="Times New Roman" w:cs="Times New Roman"/>
          <w:b w:val="0"/>
          <w:lang w:eastAsia="en-US" w:bidi="ar-SA"/>
        </w:rPr>
        <w:t>осем</w:t>
      </w:r>
      <w:r w:rsidR="00FB44DD" w:rsidRPr="005E07D2">
        <w:rPr>
          <w:rStyle w:val="ad"/>
          <w:rFonts w:ascii="Times New Roman" w:hAnsi="Times New Roman" w:cs="Times New Roman"/>
          <w:b w:val="0"/>
          <w:lang w:val="en-US" w:eastAsia="en-US" w:bidi="ar-SA"/>
        </w:rPr>
        <w:t xml:space="preserve"> </w:t>
      </w:r>
      <w:proofErr w:type="spellStart"/>
      <w:r w:rsidR="00FB44DD" w:rsidRPr="005E07D2">
        <w:rPr>
          <w:rStyle w:val="ad"/>
          <w:rFonts w:ascii="Times New Roman" w:hAnsi="Times New Roman" w:cs="Times New Roman"/>
          <w:b w:val="0"/>
          <w:lang w:val="en-US" w:eastAsia="en-US" w:bidi="ar-SA"/>
        </w:rPr>
        <w:t>десети</w:t>
      </w:r>
      <w:proofErr w:type="spellEnd"/>
      <w:r w:rsidR="00FB44DD" w:rsidRPr="005E07D2">
        <w:rPr>
          <w:rStyle w:val="ad"/>
          <w:rFonts w:ascii="Times New Roman" w:hAnsi="Times New Roman" w:cs="Times New Roman"/>
          <w:b w:val="0"/>
          <w:lang w:val="en-US" w:eastAsia="en-US" w:bidi="ar-SA"/>
        </w:rPr>
        <w:t xml:space="preserve">) </w:t>
      </w:r>
      <w:r w:rsidR="00FB44DD" w:rsidRPr="005E07D2">
        <w:rPr>
          <w:rStyle w:val="ad"/>
          <w:rFonts w:ascii="Times New Roman" w:hAnsi="Times New Roman" w:cs="Times New Roman"/>
          <w:b w:val="0"/>
          <w:lang w:eastAsia="en-US" w:bidi="ar-SA"/>
        </w:rPr>
        <w:t xml:space="preserve">, изчислена в началото на всеки 12 месечен период, върху одобрения размер на кредита за първата година и върху непогасената главница за </w:t>
      </w:r>
      <w:r w:rsidR="00FB44DD" w:rsidRPr="005E07D2">
        <w:rPr>
          <w:rStyle w:val="ad"/>
          <w:rFonts w:ascii="Times New Roman" w:hAnsi="Times New Roman" w:cs="Times New Roman"/>
          <w:b w:val="0"/>
        </w:rPr>
        <w:t>всяка следваща година, разпределена на равни месечни вноски за всеки 12 месечен период за срока на кредита.</w:t>
      </w:r>
    </w:p>
    <w:p w:rsidR="00DE692D" w:rsidRPr="00DE692D" w:rsidRDefault="005E07D2" w:rsidP="005E07D2">
      <w:pPr>
        <w:pStyle w:val="Bodytext30"/>
        <w:shd w:val="clear" w:color="auto" w:fill="auto"/>
        <w:spacing w:after="79" w:line="288" w:lineRule="exact"/>
        <w:ind w:right="180" w:firstLine="0"/>
        <w:jc w:val="both"/>
        <w:rPr>
          <w:rStyle w:val="Bodytext31"/>
          <w:b/>
        </w:rPr>
      </w:pPr>
      <w:r>
        <w:rPr>
          <w:rStyle w:val="Bodytext31"/>
          <w:b/>
        </w:rPr>
        <w:t>10.2.</w:t>
      </w:r>
      <w:proofErr w:type="spellStart"/>
      <w:r w:rsidR="00C910E5">
        <w:rPr>
          <w:rStyle w:val="Bodytext31"/>
          <w:b/>
          <w:lang w:val="en-US"/>
        </w:rPr>
        <w:t>Такса</w:t>
      </w:r>
      <w:proofErr w:type="spellEnd"/>
      <w:r w:rsidR="00C910E5">
        <w:rPr>
          <w:rStyle w:val="Bodytext31"/>
          <w:b/>
          <w:lang w:val="en-US"/>
        </w:rPr>
        <w:t xml:space="preserve"> </w:t>
      </w:r>
      <w:proofErr w:type="spellStart"/>
      <w:r w:rsidR="00C910E5">
        <w:rPr>
          <w:rStyle w:val="Bodytext31"/>
          <w:b/>
          <w:lang w:val="en-US"/>
        </w:rPr>
        <w:t>предсрочно</w:t>
      </w:r>
      <w:proofErr w:type="spellEnd"/>
      <w:r w:rsidR="00C910E5">
        <w:rPr>
          <w:rStyle w:val="Bodytext31"/>
          <w:b/>
          <w:lang w:val="en-US"/>
        </w:rPr>
        <w:t xml:space="preserve"> </w:t>
      </w:r>
      <w:proofErr w:type="spellStart"/>
      <w:r w:rsidR="00C910E5">
        <w:rPr>
          <w:rStyle w:val="Bodytext31"/>
          <w:b/>
          <w:lang w:val="en-US"/>
        </w:rPr>
        <w:t>погасяване</w:t>
      </w:r>
      <w:proofErr w:type="spellEnd"/>
      <w:r w:rsidR="00C910E5">
        <w:rPr>
          <w:rStyle w:val="Bodytext31"/>
          <w:b/>
          <w:lang w:val="en-US"/>
        </w:rPr>
        <w:t xml:space="preserve"> </w:t>
      </w:r>
      <w:proofErr w:type="spellStart"/>
      <w:r w:rsidR="00C910E5">
        <w:rPr>
          <w:rStyle w:val="Bodytext31"/>
          <w:b/>
          <w:lang w:val="en-US"/>
        </w:rPr>
        <w:t>при</w:t>
      </w:r>
      <w:proofErr w:type="spellEnd"/>
      <w:r w:rsidR="00C910E5">
        <w:rPr>
          <w:rStyle w:val="Bodytext31"/>
          <w:b/>
          <w:lang w:val="en-US"/>
        </w:rPr>
        <w:t xml:space="preserve"> </w:t>
      </w:r>
      <w:proofErr w:type="spellStart"/>
      <w:r w:rsidR="00C910E5">
        <w:rPr>
          <w:rStyle w:val="Bodytext31"/>
          <w:b/>
          <w:lang w:val="en-US"/>
        </w:rPr>
        <w:t>рефинансиране</w:t>
      </w:r>
      <w:proofErr w:type="spellEnd"/>
      <w:r w:rsidR="00C910E5">
        <w:rPr>
          <w:rStyle w:val="Bodytext31"/>
          <w:b/>
          <w:lang w:val="en-US"/>
        </w:rPr>
        <w:t xml:space="preserve">: </w:t>
      </w:r>
      <w:proofErr w:type="spellStart"/>
      <w:r w:rsidR="00C910E5" w:rsidRPr="00C910E5">
        <w:rPr>
          <w:rStyle w:val="Bodytext31"/>
          <w:lang w:val="en-US"/>
        </w:rPr>
        <w:t>до</w:t>
      </w:r>
      <w:proofErr w:type="spellEnd"/>
      <w:r w:rsidR="00C910E5" w:rsidRPr="00C910E5">
        <w:rPr>
          <w:rStyle w:val="Bodytext31"/>
          <w:lang w:val="en-US"/>
        </w:rPr>
        <w:t xml:space="preserve"> 5.0 % </w:t>
      </w:r>
      <w:proofErr w:type="spellStart"/>
      <w:r w:rsidR="00C910E5" w:rsidRPr="00C910E5">
        <w:rPr>
          <w:rStyle w:val="Bodytext31"/>
          <w:lang w:val="en-US"/>
        </w:rPr>
        <w:t>върху</w:t>
      </w:r>
      <w:proofErr w:type="spellEnd"/>
      <w:r w:rsidR="00C910E5" w:rsidRPr="00C910E5">
        <w:rPr>
          <w:rStyle w:val="Bodytext31"/>
          <w:lang w:val="en-US"/>
        </w:rPr>
        <w:t xml:space="preserve"> </w:t>
      </w:r>
      <w:proofErr w:type="spellStart"/>
      <w:r w:rsidR="00C910E5" w:rsidRPr="00C910E5">
        <w:rPr>
          <w:rStyle w:val="Bodytext31"/>
          <w:lang w:val="en-US"/>
        </w:rPr>
        <w:t>предсрочно</w:t>
      </w:r>
      <w:proofErr w:type="spellEnd"/>
      <w:r w:rsidR="00C910E5" w:rsidRPr="00C910E5">
        <w:rPr>
          <w:rStyle w:val="Bodytext31"/>
          <w:lang w:val="en-US"/>
        </w:rPr>
        <w:t xml:space="preserve"> </w:t>
      </w:r>
      <w:proofErr w:type="spellStart"/>
      <w:r w:rsidR="00C910E5" w:rsidRPr="00C910E5">
        <w:rPr>
          <w:rStyle w:val="Bodytext31"/>
          <w:lang w:val="en-US"/>
        </w:rPr>
        <w:t>погасяваната</w:t>
      </w:r>
      <w:proofErr w:type="spellEnd"/>
      <w:r w:rsidR="00C910E5" w:rsidRPr="00C910E5">
        <w:rPr>
          <w:rStyle w:val="Bodytext31"/>
          <w:lang w:val="en-US"/>
        </w:rPr>
        <w:t xml:space="preserve"> </w:t>
      </w:r>
      <w:proofErr w:type="spellStart"/>
      <w:r w:rsidR="00C910E5" w:rsidRPr="00C910E5">
        <w:rPr>
          <w:rStyle w:val="Bodytext31"/>
          <w:lang w:val="en-US"/>
        </w:rPr>
        <w:t>сума</w:t>
      </w:r>
      <w:proofErr w:type="spellEnd"/>
      <w:r w:rsidR="00DE692D">
        <w:rPr>
          <w:rStyle w:val="Bodytext31"/>
        </w:rPr>
        <w:t>.</w:t>
      </w:r>
    </w:p>
    <w:p w:rsidR="00E44F2F" w:rsidRPr="008D1BF2" w:rsidRDefault="00C910E5" w:rsidP="00DE692D">
      <w:pPr>
        <w:pStyle w:val="Bodytext30"/>
        <w:shd w:val="clear" w:color="auto" w:fill="auto"/>
        <w:spacing w:after="79" w:line="288" w:lineRule="exact"/>
        <w:ind w:left="360" w:right="180" w:firstLine="0"/>
        <w:jc w:val="both"/>
        <w:rPr>
          <w:rStyle w:val="Bodytext31"/>
          <w:b/>
        </w:rPr>
      </w:pPr>
      <w:r w:rsidRPr="00C910E5">
        <w:rPr>
          <w:rStyle w:val="Bodytext31"/>
          <w:lang w:val="en-US"/>
        </w:rPr>
        <w:t xml:space="preserve"> </w:t>
      </w:r>
    </w:p>
    <w:p w:rsidR="00854A70" w:rsidRPr="005E07D2" w:rsidRDefault="00DE692D" w:rsidP="005E07D2">
      <w:pPr>
        <w:pStyle w:val="Bodytext30"/>
        <w:shd w:val="clear" w:color="auto" w:fill="auto"/>
        <w:spacing w:line="288" w:lineRule="exact"/>
        <w:ind w:right="180" w:firstLine="0"/>
        <w:jc w:val="both"/>
        <w:rPr>
          <w:rStyle w:val="Bodytext32"/>
          <w:bCs/>
        </w:rPr>
      </w:pPr>
      <w:r w:rsidRPr="00DE692D">
        <w:rPr>
          <w:rStyle w:val="ad"/>
        </w:rPr>
        <w:t xml:space="preserve">Други изисквания – </w:t>
      </w:r>
      <w:r w:rsidRPr="00DE692D">
        <w:rPr>
          <w:rStyle w:val="ad"/>
          <w:b w:val="0"/>
        </w:rPr>
        <w:t>Участниците не могат да предлагат други допълнителни такси освен</w:t>
      </w:r>
      <w:r>
        <w:rPr>
          <w:rStyle w:val="ad"/>
          <w:b w:val="0"/>
        </w:rPr>
        <w:t xml:space="preserve"> посочените</w:t>
      </w:r>
      <w:r w:rsidRPr="00DE692D">
        <w:rPr>
          <w:rStyle w:val="ad"/>
          <w:b w:val="0"/>
        </w:rPr>
        <w:t xml:space="preserve">, както и не могат да изискват други обезпечения, освен посочените в настоящата </w:t>
      </w:r>
      <w:r>
        <w:rPr>
          <w:rStyle w:val="ad"/>
          <w:b w:val="0"/>
        </w:rPr>
        <w:t>покана.</w:t>
      </w:r>
    </w:p>
    <w:p w:rsidR="00E0163A" w:rsidRDefault="00E0163A" w:rsidP="00E0163A">
      <w:pPr>
        <w:pStyle w:val="Bodytext30"/>
        <w:shd w:val="clear" w:color="auto" w:fill="auto"/>
        <w:spacing w:after="37" w:line="264" w:lineRule="exact"/>
        <w:ind w:right="180" w:firstLine="0"/>
        <w:jc w:val="both"/>
        <w:rPr>
          <w:rStyle w:val="Bodytext32"/>
        </w:rPr>
      </w:pPr>
    </w:p>
    <w:p w:rsidR="00854A70" w:rsidRPr="00837C1D" w:rsidRDefault="00D923F5" w:rsidP="00FC1D13">
      <w:pPr>
        <w:pStyle w:val="Bodytext30"/>
        <w:numPr>
          <w:ilvl w:val="0"/>
          <w:numId w:val="25"/>
        </w:numPr>
        <w:shd w:val="clear" w:color="auto" w:fill="auto"/>
        <w:spacing w:after="37" w:line="264" w:lineRule="exact"/>
        <w:ind w:right="180"/>
        <w:jc w:val="both"/>
        <w:rPr>
          <w:rStyle w:val="Bodytext31"/>
        </w:rPr>
      </w:pPr>
      <w:r w:rsidRPr="00621371">
        <w:rPr>
          <w:rStyle w:val="Bodytext32"/>
          <w:b/>
        </w:rPr>
        <w:t xml:space="preserve">Критерий за оценка </w:t>
      </w:r>
      <w:r w:rsidR="00EE5C88">
        <w:rPr>
          <w:rStyle w:val="Bodytext35"/>
          <w:b/>
        </w:rPr>
        <w:t>н</w:t>
      </w:r>
      <w:r w:rsidRPr="00621371">
        <w:rPr>
          <w:rStyle w:val="Bodytext35"/>
          <w:b/>
        </w:rPr>
        <w:t xml:space="preserve">а </w:t>
      </w:r>
      <w:r w:rsidRPr="00621371">
        <w:rPr>
          <w:rStyle w:val="Bodytext32"/>
          <w:b/>
        </w:rPr>
        <w:t>постъпилите предложения</w:t>
      </w:r>
      <w:r>
        <w:rPr>
          <w:rStyle w:val="Bodytext32"/>
        </w:rPr>
        <w:t xml:space="preserve"> </w:t>
      </w:r>
      <w:r>
        <w:rPr>
          <w:rStyle w:val="Bodytext36"/>
        </w:rPr>
        <w:t xml:space="preserve">- </w:t>
      </w:r>
      <w:r>
        <w:rPr>
          <w:rStyle w:val="Bodytext35"/>
        </w:rPr>
        <w:t xml:space="preserve">икономически най-изгодна </w:t>
      </w:r>
      <w:r>
        <w:rPr>
          <w:rStyle w:val="Bodytext32"/>
        </w:rPr>
        <w:t xml:space="preserve">оферта. </w:t>
      </w:r>
      <w:r>
        <w:rPr>
          <w:rStyle w:val="Bodytext31"/>
        </w:rPr>
        <w:t xml:space="preserve">Икономически </w:t>
      </w:r>
      <w:r>
        <w:rPr>
          <w:rStyle w:val="Bodytext32"/>
        </w:rPr>
        <w:t xml:space="preserve">най-изгодна </w:t>
      </w:r>
      <w:r>
        <w:rPr>
          <w:rStyle w:val="Bodytext35"/>
        </w:rPr>
        <w:t xml:space="preserve">оферта </w:t>
      </w:r>
      <w:r>
        <w:rPr>
          <w:rStyle w:val="Bodytext32"/>
        </w:rPr>
        <w:t xml:space="preserve">се </w:t>
      </w:r>
      <w:r>
        <w:rPr>
          <w:rStyle w:val="Bodytext35"/>
        </w:rPr>
        <w:t xml:space="preserve">определя </w:t>
      </w:r>
      <w:r>
        <w:rPr>
          <w:rStyle w:val="Bodytext32"/>
        </w:rPr>
        <w:t xml:space="preserve">въз </w:t>
      </w:r>
      <w:r>
        <w:rPr>
          <w:rStyle w:val="Bodytext35"/>
        </w:rPr>
        <w:t xml:space="preserve">основа на </w:t>
      </w:r>
      <w:r w:rsidR="00837C1D" w:rsidRPr="00837C1D">
        <w:rPr>
          <w:rStyle w:val="Bodytext35"/>
          <w:u w:val="single"/>
        </w:rPr>
        <w:t>„</w:t>
      </w:r>
      <w:r w:rsidR="00837C1D" w:rsidRPr="00837C1D">
        <w:rPr>
          <w:rStyle w:val="Bodytext31"/>
          <w:u w:val="single"/>
        </w:rPr>
        <w:t>най-нисък годишен лихвен процент”.</w:t>
      </w:r>
    </w:p>
    <w:p w:rsidR="00837C1D" w:rsidRDefault="00837C1D" w:rsidP="00837C1D">
      <w:pPr>
        <w:pStyle w:val="Bodytext30"/>
        <w:shd w:val="clear" w:color="auto" w:fill="auto"/>
        <w:spacing w:after="37" w:line="264" w:lineRule="exact"/>
        <w:ind w:right="180" w:firstLine="0"/>
        <w:jc w:val="both"/>
        <w:rPr>
          <w:rStyle w:val="Bodytext32"/>
        </w:rPr>
      </w:pPr>
    </w:p>
    <w:p w:rsidR="00C5376C" w:rsidRDefault="00621371" w:rsidP="00FC1D13">
      <w:pPr>
        <w:pStyle w:val="Bodytext30"/>
        <w:numPr>
          <w:ilvl w:val="0"/>
          <w:numId w:val="25"/>
        </w:numPr>
        <w:shd w:val="clear" w:color="auto" w:fill="auto"/>
        <w:tabs>
          <w:tab w:val="left" w:pos="368"/>
        </w:tabs>
        <w:spacing w:line="288" w:lineRule="exact"/>
        <w:ind w:right="140"/>
        <w:jc w:val="both"/>
        <w:rPr>
          <w:rStyle w:val="Bodytext35"/>
        </w:rPr>
      </w:pPr>
      <w:r w:rsidRPr="00621371">
        <w:rPr>
          <w:rStyle w:val="Bodytext38"/>
          <w:b/>
        </w:rPr>
        <w:t>Изисквания към кандидатите</w:t>
      </w:r>
      <w:r>
        <w:rPr>
          <w:rStyle w:val="Bodytext38"/>
        </w:rPr>
        <w:t xml:space="preserve">. </w:t>
      </w:r>
      <w:r w:rsidR="00D923F5">
        <w:rPr>
          <w:rStyle w:val="Bodytext38"/>
        </w:rPr>
        <w:t xml:space="preserve">Кандидат за </w:t>
      </w:r>
      <w:r w:rsidR="00D923F5">
        <w:rPr>
          <w:rStyle w:val="Bodytext32"/>
        </w:rPr>
        <w:t xml:space="preserve">изпълнител </w:t>
      </w:r>
      <w:r w:rsidR="00D923F5">
        <w:rPr>
          <w:rStyle w:val="Bodytext38"/>
        </w:rPr>
        <w:t xml:space="preserve">на обществена </w:t>
      </w:r>
      <w:r w:rsidR="00D923F5">
        <w:rPr>
          <w:rStyle w:val="Bodytext32"/>
        </w:rPr>
        <w:t xml:space="preserve">поръчка може да бъде всяко </w:t>
      </w:r>
      <w:r w:rsidR="00D923F5">
        <w:rPr>
          <w:rStyle w:val="Bodytext35"/>
        </w:rPr>
        <w:t xml:space="preserve">българско </w:t>
      </w:r>
      <w:r w:rsidR="00D923F5">
        <w:rPr>
          <w:rStyle w:val="Bodytext32"/>
        </w:rPr>
        <w:t xml:space="preserve">или чуждестранно юридическо </w:t>
      </w:r>
      <w:r w:rsidR="00D923F5">
        <w:rPr>
          <w:rStyle w:val="Bodytext35"/>
        </w:rPr>
        <w:t xml:space="preserve">лице, </w:t>
      </w:r>
      <w:r w:rsidR="00D923F5">
        <w:rPr>
          <w:rStyle w:val="Bodytext32"/>
        </w:rPr>
        <w:t xml:space="preserve">търговец по смисъла </w:t>
      </w:r>
      <w:r w:rsidR="00D923F5">
        <w:rPr>
          <w:rStyle w:val="Bodytext35"/>
        </w:rPr>
        <w:t xml:space="preserve">на ТЗ, което </w:t>
      </w:r>
      <w:r w:rsidR="00D923F5">
        <w:rPr>
          <w:rStyle w:val="Bodytext38"/>
        </w:rPr>
        <w:t xml:space="preserve">притежава валиден </w:t>
      </w:r>
      <w:r w:rsidR="00D923F5">
        <w:rPr>
          <w:rStyle w:val="Bodytext32"/>
        </w:rPr>
        <w:t xml:space="preserve">към датата </w:t>
      </w:r>
      <w:r w:rsidR="00D923F5">
        <w:rPr>
          <w:rStyle w:val="Bodytext35"/>
        </w:rPr>
        <w:t xml:space="preserve">на </w:t>
      </w:r>
      <w:r w:rsidR="00D923F5">
        <w:rPr>
          <w:rStyle w:val="Bodytext32"/>
        </w:rPr>
        <w:t>провеждане на процедурата</w:t>
      </w:r>
      <w:r w:rsidR="00D923F5" w:rsidRPr="009A53F9">
        <w:rPr>
          <w:rStyle w:val="Bodytext32"/>
          <w:u w:val="single"/>
        </w:rPr>
        <w:t xml:space="preserve"> </w:t>
      </w:r>
      <w:r w:rsidR="009A53F9">
        <w:rPr>
          <w:rStyle w:val="Bodytext35"/>
          <w:i/>
          <w:u w:val="single"/>
        </w:rPr>
        <w:t>Л</w:t>
      </w:r>
      <w:r w:rsidR="00D923F5" w:rsidRPr="009A53F9">
        <w:rPr>
          <w:rStyle w:val="Bodytext35"/>
          <w:i/>
          <w:u w:val="single"/>
        </w:rPr>
        <w:t xml:space="preserve">иценз за </w:t>
      </w:r>
      <w:r w:rsidR="00D923F5" w:rsidRPr="009A53F9">
        <w:rPr>
          <w:rStyle w:val="Bodytext32"/>
          <w:i/>
          <w:u w:val="single"/>
        </w:rPr>
        <w:t>извършване на банкова дейност</w:t>
      </w:r>
      <w:r w:rsidR="00D923F5" w:rsidRPr="009A53F9">
        <w:rPr>
          <w:rStyle w:val="Bodytext32"/>
          <w:i/>
        </w:rPr>
        <w:t xml:space="preserve"> </w:t>
      </w:r>
      <w:r w:rsidR="00D923F5">
        <w:rPr>
          <w:rStyle w:val="Bodytext35"/>
        </w:rPr>
        <w:t xml:space="preserve">/заверено </w:t>
      </w:r>
      <w:r w:rsidR="00D923F5">
        <w:rPr>
          <w:rStyle w:val="Bodytext32"/>
        </w:rPr>
        <w:t xml:space="preserve">от </w:t>
      </w:r>
      <w:r w:rsidR="00D923F5">
        <w:rPr>
          <w:rStyle w:val="Bodytext35"/>
        </w:rPr>
        <w:t xml:space="preserve">участника </w:t>
      </w:r>
      <w:r w:rsidR="00D923F5">
        <w:rPr>
          <w:rStyle w:val="Bodytext32"/>
        </w:rPr>
        <w:t xml:space="preserve">копие/, </w:t>
      </w:r>
      <w:r w:rsidR="00D923F5">
        <w:rPr>
          <w:rStyle w:val="Bodytext35"/>
        </w:rPr>
        <w:t xml:space="preserve">издаден от БНБ. </w:t>
      </w:r>
    </w:p>
    <w:p w:rsidR="00EB6DA6" w:rsidRDefault="00D923F5" w:rsidP="00C5376C">
      <w:pPr>
        <w:pStyle w:val="Bodytext30"/>
        <w:shd w:val="clear" w:color="auto" w:fill="auto"/>
        <w:tabs>
          <w:tab w:val="left" w:pos="368"/>
        </w:tabs>
        <w:spacing w:line="288" w:lineRule="exact"/>
        <w:ind w:left="405" w:right="140" w:firstLine="0"/>
        <w:jc w:val="both"/>
        <w:rPr>
          <w:rStyle w:val="Bodytext31"/>
        </w:rPr>
      </w:pPr>
      <w:r>
        <w:rPr>
          <w:rStyle w:val="Bodytext32"/>
        </w:rPr>
        <w:t xml:space="preserve">Ако участникът </w:t>
      </w:r>
      <w:r>
        <w:rPr>
          <w:rStyle w:val="Bodytext38"/>
        </w:rPr>
        <w:t xml:space="preserve">е </w:t>
      </w:r>
      <w:r>
        <w:rPr>
          <w:rStyle w:val="Bodytext32"/>
        </w:rPr>
        <w:t xml:space="preserve">банка, </w:t>
      </w:r>
      <w:r>
        <w:rPr>
          <w:rStyle w:val="Bodytext35"/>
        </w:rPr>
        <w:t xml:space="preserve">получила </w:t>
      </w:r>
      <w:r>
        <w:rPr>
          <w:rStyle w:val="Bodytext38"/>
        </w:rPr>
        <w:t xml:space="preserve">разрешение </w:t>
      </w:r>
      <w:r>
        <w:rPr>
          <w:rStyle w:val="Bodytext32"/>
        </w:rPr>
        <w:t xml:space="preserve">за извършване </w:t>
      </w:r>
      <w:r>
        <w:rPr>
          <w:rStyle w:val="Bodytext35"/>
        </w:rPr>
        <w:t xml:space="preserve">на банкова </w:t>
      </w:r>
      <w:r>
        <w:rPr>
          <w:rStyle w:val="Bodytext38"/>
        </w:rPr>
        <w:t>дейност</w:t>
      </w:r>
      <w:r w:rsidR="00621371">
        <w:rPr>
          <w:rStyle w:val="Bodytext38"/>
        </w:rPr>
        <w:t xml:space="preserve"> от </w:t>
      </w:r>
      <w:r>
        <w:rPr>
          <w:rStyle w:val="Bodytext32"/>
        </w:rPr>
        <w:t xml:space="preserve">компетентните органи </w:t>
      </w:r>
      <w:r>
        <w:rPr>
          <w:rStyle w:val="Bodytext38"/>
        </w:rPr>
        <w:t xml:space="preserve">на </w:t>
      </w:r>
      <w:r>
        <w:rPr>
          <w:rStyle w:val="Bodytext32"/>
        </w:rPr>
        <w:t xml:space="preserve">държава-членка, която предоставя </w:t>
      </w:r>
      <w:r>
        <w:rPr>
          <w:rStyle w:val="Bodytext35"/>
        </w:rPr>
        <w:t xml:space="preserve">директно </w:t>
      </w:r>
      <w:r>
        <w:rPr>
          <w:rStyle w:val="Bodytext32"/>
        </w:rPr>
        <w:t xml:space="preserve">или </w:t>
      </w:r>
      <w:r>
        <w:rPr>
          <w:rStyle w:val="Bodytext38"/>
        </w:rPr>
        <w:t xml:space="preserve">чрез </w:t>
      </w:r>
      <w:r>
        <w:rPr>
          <w:rStyle w:val="Bodytext32"/>
        </w:rPr>
        <w:t xml:space="preserve">клон </w:t>
      </w:r>
      <w:r>
        <w:rPr>
          <w:rStyle w:val="Bodytext38"/>
        </w:rPr>
        <w:t xml:space="preserve">услуги </w:t>
      </w:r>
      <w:r>
        <w:rPr>
          <w:rStyle w:val="Bodytext35"/>
        </w:rPr>
        <w:t xml:space="preserve">на </w:t>
      </w:r>
      <w:r>
        <w:rPr>
          <w:rStyle w:val="Bodytext32"/>
        </w:rPr>
        <w:t xml:space="preserve">територията </w:t>
      </w:r>
      <w:r>
        <w:rPr>
          <w:rStyle w:val="Bodytext35"/>
        </w:rPr>
        <w:t xml:space="preserve">на </w:t>
      </w:r>
      <w:r>
        <w:rPr>
          <w:rStyle w:val="Bodytext32"/>
        </w:rPr>
        <w:t xml:space="preserve">Република </w:t>
      </w:r>
      <w:r>
        <w:rPr>
          <w:rStyle w:val="Bodytext35"/>
        </w:rPr>
        <w:t xml:space="preserve">България, </w:t>
      </w:r>
      <w:r>
        <w:rPr>
          <w:rStyle w:val="Bodytext32"/>
        </w:rPr>
        <w:t xml:space="preserve">се </w:t>
      </w:r>
      <w:r>
        <w:rPr>
          <w:rStyle w:val="Bodytext35"/>
        </w:rPr>
        <w:t xml:space="preserve">представя </w:t>
      </w:r>
      <w:r>
        <w:rPr>
          <w:rStyle w:val="Bodytext32"/>
        </w:rPr>
        <w:t xml:space="preserve">издадено в </w:t>
      </w:r>
      <w:r>
        <w:rPr>
          <w:rStyle w:val="Bodytext35"/>
        </w:rPr>
        <w:t xml:space="preserve">полза </w:t>
      </w:r>
      <w:r>
        <w:rPr>
          <w:rStyle w:val="Bodytext32"/>
        </w:rPr>
        <w:t xml:space="preserve">на този участник </w:t>
      </w:r>
      <w:r>
        <w:rPr>
          <w:rStyle w:val="Bodytext35"/>
        </w:rPr>
        <w:t xml:space="preserve">разрешение за </w:t>
      </w:r>
      <w:r>
        <w:rPr>
          <w:rStyle w:val="Bodytext32"/>
        </w:rPr>
        <w:t xml:space="preserve">извършване </w:t>
      </w:r>
      <w:r>
        <w:rPr>
          <w:rStyle w:val="Bodytext35"/>
        </w:rPr>
        <w:t xml:space="preserve">на банкова </w:t>
      </w:r>
      <w:r>
        <w:rPr>
          <w:rStyle w:val="Bodytext38"/>
        </w:rPr>
        <w:t xml:space="preserve">дейност </w:t>
      </w:r>
      <w:r w:rsidR="00621371">
        <w:rPr>
          <w:rStyle w:val="Bodytext32"/>
          <w:lang w:val="en-US" w:eastAsia="en-US" w:bidi="en-US"/>
        </w:rPr>
        <w:t>o</w:t>
      </w:r>
      <w:r w:rsidR="00621371">
        <w:rPr>
          <w:rStyle w:val="Bodytext32"/>
          <w:lang w:eastAsia="en-US" w:bidi="en-US"/>
        </w:rPr>
        <w:t>т</w:t>
      </w:r>
      <w:r>
        <w:rPr>
          <w:rStyle w:val="Bodytext32"/>
          <w:lang w:val="en-US" w:eastAsia="en-US" w:bidi="en-US"/>
        </w:rPr>
        <w:t xml:space="preserve"> </w:t>
      </w:r>
      <w:r>
        <w:rPr>
          <w:rStyle w:val="Bodytext32"/>
        </w:rPr>
        <w:t xml:space="preserve">компетентните органи </w:t>
      </w:r>
      <w:r>
        <w:rPr>
          <w:rStyle w:val="Bodytext38"/>
        </w:rPr>
        <w:t xml:space="preserve">на </w:t>
      </w:r>
      <w:r>
        <w:rPr>
          <w:rStyle w:val="Bodytext35"/>
        </w:rPr>
        <w:t xml:space="preserve">държава </w:t>
      </w:r>
      <w:r>
        <w:rPr>
          <w:rStyle w:val="Bodytext3f"/>
        </w:rPr>
        <w:t xml:space="preserve">- </w:t>
      </w:r>
      <w:r>
        <w:rPr>
          <w:rStyle w:val="Bodytext32"/>
        </w:rPr>
        <w:t xml:space="preserve">членка </w:t>
      </w:r>
      <w:r>
        <w:rPr>
          <w:rStyle w:val="Bodytext35"/>
        </w:rPr>
        <w:t xml:space="preserve">и </w:t>
      </w:r>
      <w:r>
        <w:rPr>
          <w:rStyle w:val="Bodytext32"/>
        </w:rPr>
        <w:t xml:space="preserve">писмени </w:t>
      </w:r>
      <w:r>
        <w:rPr>
          <w:rStyle w:val="Bodytext35"/>
        </w:rPr>
        <w:t xml:space="preserve">документи за </w:t>
      </w:r>
      <w:r>
        <w:rPr>
          <w:rStyle w:val="Bodytext38"/>
        </w:rPr>
        <w:t xml:space="preserve">изпълнение на </w:t>
      </w:r>
      <w:r>
        <w:rPr>
          <w:rStyle w:val="Bodytext32"/>
        </w:rPr>
        <w:t xml:space="preserve">процедурата по чл. </w:t>
      </w:r>
      <w:r>
        <w:rPr>
          <w:rStyle w:val="Bodytext38"/>
        </w:rPr>
        <w:t>2</w:t>
      </w:r>
      <w:r>
        <w:rPr>
          <w:rStyle w:val="Bodytext35"/>
        </w:rPr>
        <w:t xml:space="preserve">1 от Закона за кредитните </w:t>
      </w:r>
      <w:r>
        <w:rPr>
          <w:rStyle w:val="Bodytext32"/>
        </w:rPr>
        <w:t xml:space="preserve">институции </w:t>
      </w:r>
      <w:r>
        <w:rPr>
          <w:rStyle w:val="Bodytext35"/>
        </w:rPr>
        <w:t>или по</w:t>
      </w:r>
      <w:r w:rsidR="009A53F9">
        <w:t xml:space="preserve"> </w:t>
      </w:r>
      <w:r>
        <w:t xml:space="preserve">чл. 2_ </w:t>
      </w:r>
      <w:r>
        <w:rPr>
          <w:rStyle w:val="Bodytext31"/>
        </w:rPr>
        <w:t>от Закона за кредитните институции.</w:t>
      </w:r>
      <w:r w:rsidR="00EB6DA6">
        <w:rPr>
          <w:rStyle w:val="Bodytext31"/>
        </w:rPr>
        <w:t>Участниците, които са с регистрация в чужбина представят съответните разрешения и/или регистрация за извършване на дейност, съгласно законите на държавата по регистрация на участника.</w:t>
      </w:r>
    </w:p>
    <w:p w:rsidR="00854A70" w:rsidRDefault="00854A70" w:rsidP="00D34666">
      <w:pPr>
        <w:pStyle w:val="Bodytext30"/>
        <w:shd w:val="clear" w:color="auto" w:fill="auto"/>
        <w:tabs>
          <w:tab w:val="left" w:pos="368"/>
        </w:tabs>
        <w:spacing w:line="288" w:lineRule="exact"/>
        <w:ind w:right="140" w:firstLine="0"/>
        <w:jc w:val="both"/>
      </w:pPr>
    </w:p>
    <w:p w:rsidR="00854A70" w:rsidRDefault="00EB6DA6" w:rsidP="00FC1D13">
      <w:pPr>
        <w:pStyle w:val="Bodytext30"/>
        <w:numPr>
          <w:ilvl w:val="0"/>
          <w:numId w:val="25"/>
        </w:numPr>
        <w:shd w:val="clear" w:color="auto" w:fill="auto"/>
        <w:tabs>
          <w:tab w:val="left" w:pos="396"/>
        </w:tabs>
        <w:spacing w:line="288" w:lineRule="exact"/>
        <w:jc w:val="both"/>
      </w:pPr>
      <w:r w:rsidRPr="00EB6DA6">
        <w:rPr>
          <w:rStyle w:val="Bodytext31"/>
          <w:b/>
        </w:rPr>
        <w:t>Указания за подготовка на офертите</w:t>
      </w:r>
      <w:r>
        <w:rPr>
          <w:rStyle w:val="Bodytext31"/>
        </w:rPr>
        <w:t xml:space="preserve">. </w:t>
      </w:r>
      <w:r w:rsidR="00D923F5">
        <w:rPr>
          <w:rStyle w:val="Bodytext31"/>
        </w:rPr>
        <w:t xml:space="preserve">Офертите </w:t>
      </w:r>
      <w:r w:rsidR="00D923F5">
        <w:t xml:space="preserve">се </w:t>
      </w:r>
      <w:r w:rsidR="00D923F5">
        <w:rPr>
          <w:rStyle w:val="Bodytext31"/>
        </w:rPr>
        <w:t xml:space="preserve">събират </w:t>
      </w:r>
      <w:r w:rsidR="00D923F5">
        <w:rPr>
          <w:rStyle w:val="Bodytext32"/>
        </w:rPr>
        <w:t xml:space="preserve">под </w:t>
      </w:r>
      <w:r w:rsidR="00D923F5">
        <w:rPr>
          <w:rStyle w:val="Bodytext31"/>
        </w:rPr>
        <w:t xml:space="preserve">формата </w:t>
      </w:r>
      <w:r w:rsidR="00D923F5">
        <w:rPr>
          <w:rStyle w:val="Bodytext32"/>
        </w:rPr>
        <w:t xml:space="preserve">на писмени </w:t>
      </w:r>
      <w:r w:rsidR="00D923F5">
        <w:rPr>
          <w:rStyle w:val="Bodytext31"/>
        </w:rPr>
        <w:lastRenderedPageBreak/>
        <w:t xml:space="preserve">предложения в </w:t>
      </w:r>
      <w:r w:rsidR="00D923F5">
        <w:rPr>
          <w:rStyle w:val="Bodytext32"/>
        </w:rPr>
        <w:t xml:space="preserve">отговор на </w:t>
      </w:r>
      <w:r w:rsidR="00D923F5">
        <w:rPr>
          <w:rStyle w:val="Bodytext31"/>
        </w:rPr>
        <w:t xml:space="preserve">публичната покана на възложителя. Всеки </w:t>
      </w:r>
      <w:r w:rsidR="00D923F5">
        <w:rPr>
          <w:rStyle w:val="Bodytext32"/>
        </w:rPr>
        <w:t xml:space="preserve">участник </w:t>
      </w:r>
      <w:r w:rsidR="00D923F5">
        <w:rPr>
          <w:rStyle w:val="Bodytext31"/>
        </w:rPr>
        <w:t xml:space="preserve">в </w:t>
      </w:r>
      <w:r w:rsidR="00D923F5">
        <w:rPr>
          <w:rStyle w:val="Bodytext32"/>
        </w:rPr>
        <w:t xml:space="preserve">процедурата има право да </w:t>
      </w:r>
      <w:r w:rsidR="00D923F5">
        <w:rPr>
          <w:rStyle w:val="Bodytext31"/>
        </w:rPr>
        <w:t xml:space="preserve">представи </w:t>
      </w:r>
      <w:r w:rsidR="00D923F5">
        <w:t xml:space="preserve">само </w:t>
      </w:r>
      <w:r w:rsidR="00D923F5">
        <w:rPr>
          <w:rStyle w:val="Bodytext31"/>
        </w:rPr>
        <w:t xml:space="preserve">един комплект </w:t>
      </w:r>
      <w:proofErr w:type="spellStart"/>
      <w:r w:rsidR="00D923F5">
        <w:rPr>
          <w:rStyle w:val="Bodytext31"/>
        </w:rPr>
        <w:t>офертни</w:t>
      </w:r>
      <w:proofErr w:type="spellEnd"/>
      <w:r w:rsidR="00D923F5">
        <w:rPr>
          <w:rStyle w:val="Bodytext31"/>
        </w:rPr>
        <w:t xml:space="preserve"> документи, съдържащ </w:t>
      </w:r>
      <w:r w:rsidR="00D923F5">
        <w:rPr>
          <w:rStyle w:val="Bodytext32"/>
        </w:rPr>
        <w:t xml:space="preserve">само един </w:t>
      </w:r>
      <w:r w:rsidR="00D923F5">
        <w:rPr>
          <w:rStyle w:val="Bodytext31"/>
        </w:rPr>
        <w:t xml:space="preserve">вариант </w:t>
      </w:r>
      <w:r w:rsidR="00D923F5">
        <w:t xml:space="preserve">на </w:t>
      </w:r>
      <w:r w:rsidR="00D923F5">
        <w:rPr>
          <w:rStyle w:val="Bodytext31"/>
        </w:rPr>
        <w:t xml:space="preserve">оферта. Всяка оферта </w:t>
      </w:r>
      <w:r w:rsidR="00D923F5">
        <w:rPr>
          <w:rStyle w:val="Bodytext32"/>
        </w:rPr>
        <w:t>трябва да съдържа:</w:t>
      </w:r>
    </w:p>
    <w:p w:rsidR="00854A70" w:rsidRDefault="00D923F5" w:rsidP="00FC1D13">
      <w:pPr>
        <w:pStyle w:val="Bodytext30"/>
        <w:numPr>
          <w:ilvl w:val="1"/>
          <w:numId w:val="25"/>
        </w:numPr>
        <w:shd w:val="clear" w:color="auto" w:fill="auto"/>
        <w:tabs>
          <w:tab w:val="left" w:pos="495"/>
        </w:tabs>
        <w:spacing w:line="283" w:lineRule="exact"/>
        <w:jc w:val="both"/>
      </w:pPr>
      <w:r>
        <w:rPr>
          <w:rStyle w:val="Bodytext31"/>
        </w:rPr>
        <w:t xml:space="preserve">Наименование </w:t>
      </w:r>
      <w:r>
        <w:t xml:space="preserve">на </w:t>
      </w:r>
      <w:r>
        <w:rPr>
          <w:rStyle w:val="Bodytext31"/>
        </w:rPr>
        <w:t xml:space="preserve">участника, </w:t>
      </w:r>
      <w:r>
        <w:rPr>
          <w:rStyle w:val="Bodytext32"/>
        </w:rPr>
        <w:t xml:space="preserve">съгласно </w:t>
      </w:r>
      <w:r>
        <w:rPr>
          <w:rStyle w:val="Bodytext31"/>
        </w:rPr>
        <w:t xml:space="preserve">регистрацията </w:t>
      </w:r>
      <w:r>
        <w:rPr>
          <w:rStyle w:val="Bodytext32"/>
        </w:rPr>
        <w:t xml:space="preserve">му; документ </w:t>
      </w:r>
      <w:r>
        <w:rPr>
          <w:rStyle w:val="Bodytext35"/>
        </w:rPr>
        <w:t xml:space="preserve">за </w:t>
      </w:r>
      <w:r>
        <w:rPr>
          <w:rStyle w:val="Bodytext31"/>
        </w:rPr>
        <w:t xml:space="preserve">регистрация </w:t>
      </w:r>
      <w:r>
        <w:t xml:space="preserve">или </w:t>
      </w:r>
    </w:p>
    <w:p w:rsidR="00854A70" w:rsidRDefault="00D923F5" w:rsidP="00D3515D">
      <w:pPr>
        <w:pStyle w:val="Bodytext30"/>
        <w:shd w:val="clear" w:color="auto" w:fill="auto"/>
        <w:tabs>
          <w:tab w:val="left" w:pos="500"/>
        </w:tabs>
        <w:spacing w:line="278" w:lineRule="exact"/>
        <w:ind w:left="1125" w:firstLine="0"/>
        <w:jc w:val="both"/>
      </w:pPr>
      <w:r>
        <w:rPr>
          <w:rStyle w:val="Bodytext32"/>
        </w:rPr>
        <w:t xml:space="preserve">Лиценз </w:t>
      </w:r>
      <w:r>
        <w:rPr>
          <w:rStyle w:val="Bodytext31"/>
        </w:rPr>
        <w:t xml:space="preserve">на участника, </w:t>
      </w:r>
      <w:r>
        <w:rPr>
          <w:rStyle w:val="Bodytext32"/>
        </w:rPr>
        <w:t xml:space="preserve">издаден </w:t>
      </w:r>
      <w:r>
        <w:rPr>
          <w:rStyle w:val="Bodytext31"/>
        </w:rPr>
        <w:t xml:space="preserve">от БНБ, </w:t>
      </w:r>
      <w:r>
        <w:rPr>
          <w:rStyle w:val="Bodytext32"/>
        </w:rPr>
        <w:t xml:space="preserve">по чл.2, ал.1 от Наредба №2 от </w:t>
      </w:r>
      <w:r>
        <w:rPr>
          <w:rStyle w:val="Bodytext31"/>
        </w:rPr>
        <w:t xml:space="preserve">22.12.2006 </w:t>
      </w:r>
      <w:r>
        <w:t xml:space="preserve">г. </w:t>
      </w:r>
      <w:r>
        <w:rPr>
          <w:rStyle w:val="Bodytext31"/>
        </w:rPr>
        <w:t xml:space="preserve">за </w:t>
      </w:r>
      <w:r>
        <w:rPr>
          <w:rStyle w:val="Bodytext32"/>
        </w:rPr>
        <w:t xml:space="preserve">лицензните, одобренията </w:t>
      </w:r>
      <w:r>
        <w:rPr>
          <w:rStyle w:val="Bodytext35"/>
        </w:rPr>
        <w:t xml:space="preserve">и </w:t>
      </w:r>
      <w:r>
        <w:rPr>
          <w:rStyle w:val="Bodytext32"/>
        </w:rPr>
        <w:t xml:space="preserve">разрешенията, издавани от БНБ </w:t>
      </w:r>
      <w:r>
        <w:rPr>
          <w:rStyle w:val="Bodytext35"/>
        </w:rPr>
        <w:t xml:space="preserve">по </w:t>
      </w:r>
      <w:r>
        <w:rPr>
          <w:rStyle w:val="Bodytext31"/>
        </w:rPr>
        <w:t xml:space="preserve">Закона за кредитните институции: </w:t>
      </w:r>
      <w:r>
        <w:rPr>
          <w:rStyle w:val="Bodytext3f0"/>
        </w:rPr>
        <w:t xml:space="preserve">- </w:t>
      </w:r>
      <w:r>
        <w:rPr>
          <w:rStyle w:val="Bodytext32"/>
        </w:rPr>
        <w:t xml:space="preserve">копие заверено с гриф </w:t>
      </w:r>
      <w:r>
        <w:rPr>
          <w:rStyle w:val="Bodytext31"/>
        </w:rPr>
        <w:t xml:space="preserve">„Вярно </w:t>
      </w:r>
      <w:r>
        <w:rPr>
          <w:rStyle w:val="Bodytext32"/>
        </w:rPr>
        <w:t xml:space="preserve">с оригинала“, </w:t>
      </w:r>
      <w:r>
        <w:rPr>
          <w:rStyle w:val="Bodytext31"/>
        </w:rPr>
        <w:t xml:space="preserve">печат и подпис </w:t>
      </w:r>
      <w:r>
        <w:t xml:space="preserve">на </w:t>
      </w:r>
      <w:r>
        <w:rPr>
          <w:rStyle w:val="Bodytext31"/>
        </w:rPr>
        <w:t>представляващия.</w:t>
      </w:r>
    </w:p>
    <w:p w:rsidR="00854A70" w:rsidRDefault="00D923F5" w:rsidP="00FC1D13">
      <w:pPr>
        <w:pStyle w:val="Bodytext30"/>
        <w:numPr>
          <w:ilvl w:val="1"/>
          <w:numId w:val="25"/>
        </w:numPr>
        <w:shd w:val="clear" w:color="auto" w:fill="auto"/>
        <w:tabs>
          <w:tab w:val="left" w:pos="486"/>
        </w:tabs>
        <w:spacing w:line="240" w:lineRule="exact"/>
        <w:jc w:val="both"/>
      </w:pPr>
      <w:r>
        <w:rPr>
          <w:rStyle w:val="Bodytext32"/>
        </w:rPr>
        <w:t xml:space="preserve">Техническо предложение за изпълнение </w:t>
      </w:r>
      <w:r>
        <w:rPr>
          <w:rStyle w:val="Bodytext31"/>
        </w:rPr>
        <w:t xml:space="preserve">на </w:t>
      </w:r>
      <w:r>
        <w:rPr>
          <w:rStyle w:val="Bodytext32"/>
        </w:rPr>
        <w:t>поръчката</w:t>
      </w:r>
      <w:r w:rsidR="00C2087C">
        <w:rPr>
          <w:rStyle w:val="Bodytext31"/>
        </w:rPr>
        <w:t xml:space="preserve">, съдържащо предлаган срок за валидност </w:t>
      </w:r>
      <w:r w:rsidR="00601EA6">
        <w:rPr>
          <w:rStyle w:val="Bodytext32"/>
        </w:rPr>
        <w:t xml:space="preserve">на офертата- не по-малко от </w:t>
      </w:r>
      <w:r w:rsidR="00D3515D">
        <w:rPr>
          <w:rStyle w:val="Bodytext32"/>
        </w:rPr>
        <w:t>90</w:t>
      </w:r>
      <w:r w:rsidR="00C2087C">
        <w:rPr>
          <w:rStyle w:val="Bodytext32"/>
        </w:rPr>
        <w:t xml:space="preserve"> дни</w:t>
      </w:r>
      <w:r>
        <w:rPr>
          <w:rStyle w:val="Bodytext32"/>
        </w:rPr>
        <w:t xml:space="preserve"> </w:t>
      </w:r>
      <w:r>
        <w:rPr>
          <w:rStyle w:val="Bodytext3f2"/>
        </w:rPr>
        <w:t xml:space="preserve">— </w:t>
      </w:r>
      <w:r>
        <w:rPr>
          <w:rStyle w:val="Bodytext32"/>
        </w:rPr>
        <w:t>приложение № 2</w:t>
      </w:r>
      <w:r w:rsidR="00C2087C">
        <w:rPr>
          <w:rStyle w:val="Bodytext32"/>
        </w:rPr>
        <w:t>- Поставя се в отделен запечатан плик.</w:t>
      </w:r>
    </w:p>
    <w:p w:rsidR="00854A70" w:rsidRDefault="00D923F5" w:rsidP="00FC1D13">
      <w:pPr>
        <w:pStyle w:val="Bodytext30"/>
        <w:numPr>
          <w:ilvl w:val="1"/>
          <w:numId w:val="25"/>
        </w:numPr>
        <w:shd w:val="clear" w:color="auto" w:fill="auto"/>
        <w:tabs>
          <w:tab w:val="left" w:pos="486"/>
        </w:tabs>
        <w:spacing w:line="293" w:lineRule="exact"/>
        <w:jc w:val="both"/>
      </w:pPr>
      <w:r>
        <w:rPr>
          <w:rStyle w:val="Bodytext31"/>
        </w:rPr>
        <w:t xml:space="preserve">Ценово предложение </w:t>
      </w:r>
      <w:r>
        <w:rPr>
          <w:rStyle w:val="Bodytext35"/>
        </w:rPr>
        <w:t xml:space="preserve">- </w:t>
      </w:r>
      <w:r>
        <w:rPr>
          <w:rStyle w:val="Bodytext32"/>
        </w:rPr>
        <w:t xml:space="preserve">приложение </w:t>
      </w:r>
      <w:r>
        <w:rPr>
          <w:rStyle w:val="Bodytext31"/>
        </w:rPr>
        <w:t>№ 3</w:t>
      </w:r>
      <w:r w:rsidR="00C2087C">
        <w:rPr>
          <w:rStyle w:val="Bodytext31"/>
        </w:rPr>
        <w:t>.Поставя се в отделен запечатан плик</w:t>
      </w:r>
    </w:p>
    <w:p w:rsidR="00854A70" w:rsidRDefault="00D923F5" w:rsidP="00FC1D13">
      <w:pPr>
        <w:pStyle w:val="Bodytext30"/>
        <w:numPr>
          <w:ilvl w:val="1"/>
          <w:numId w:val="25"/>
        </w:numPr>
        <w:shd w:val="clear" w:color="auto" w:fill="auto"/>
        <w:tabs>
          <w:tab w:val="left" w:pos="486"/>
        </w:tabs>
        <w:spacing w:line="293" w:lineRule="exact"/>
        <w:jc w:val="both"/>
        <w:rPr>
          <w:rStyle w:val="Bodytext32"/>
        </w:rPr>
      </w:pPr>
      <w:r>
        <w:rPr>
          <w:rStyle w:val="Bodytext32"/>
        </w:rPr>
        <w:t>Кратка анотация за дейността на участника.</w:t>
      </w:r>
    </w:p>
    <w:p w:rsidR="00FD5FF7" w:rsidRDefault="00FD5FF7" w:rsidP="00FC1D13">
      <w:pPr>
        <w:pStyle w:val="Bodytext30"/>
        <w:numPr>
          <w:ilvl w:val="1"/>
          <w:numId w:val="25"/>
        </w:numPr>
        <w:shd w:val="clear" w:color="auto" w:fill="auto"/>
        <w:tabs>
          <w:tab w:val="left" w:pos="486"/>
        </w:tabs>
        <w:spacing w:line="293" w:lineRule="exact"/>
        <w:jc w:val="both"/>
        <w:rPr>
          <w:rStyle w:val="Bodytext32"/>
        </w:rPr>
      </w:pPr>
      <w:r>
        <w:rPr>
          <w:rStyle w:val="Bodytext32"/>
        </w:rPr>
        <w:t>Проект на договор за кредит, заедно с погасителен план</w:t>
      </w:r>
      <w:r w:rsidR="00FC35BA">
        <w:rPr>
          <w:rStyle w:val="Bodytext32"/>
        </w:rPr>
        <w:t xml:space="preserve"> и общи условия на кредитната институция.</w:t>
      </w:r>
    </w:p>
    <w:p w:rsidR="00FD5FF7" w:rsidRDefault="00FD5FF7" w:rsidP="00FD5FF7">
      <w:pPr>
        <w:pStyle w:val="Bodytext30"/>
        <w:shd w:val="clear" w:color="auto" w:fill="auto"/>
        <w:tabs>
          <w:tab w:val="left" w:pos="486"/>
        </w:tabs>
        <w:spacing w:line="293" w:lineRule="exact"/>
        <w:ind w:left="1125" w:firstLine="0"/>
        <w:jc w:val="both"/>
      </w:pPr>
    </w:p>
    <w:p w:rsidR="00BE0749" w:rsidRDefault="00BE0749" w:rsidP="00BE0749">
      <w:pPr>
        <w:pStyle w:val="Bodytext30"/>
        <w:shd w:val="clear" w:color="auto" w:fill="auto"/>
        <w:tabs>
          <w:tab w:val="left" w:pos="486"/>
        </w:tabs>
        <w:spacing w:line="293" w:lineRule="exact"/>
        <w:ind w:left="1125" w:firstLine="0"/>
        <w:jc w:val="both"/>
      </w:pPr>
    </w:p>
    <w:p w:rsidR="00854A70" w:rsidRPr="009F79D5" w:rsidRDefault="009F79D5" w:rsidP="009F79D5">
      <w:pPr>
        <w:pStyle w:val="Bodytext30"/>
        <w:shd w:val="clear" w:color="auto" w:fill="auto"/>
        <w:spacing w:after="116" w:line="278" w:lineRule="exact"/>
        <w:ind w:left="405" w:firstLine="0"/>
        <w:jc w:val="left"/>
        <w:rPr>
          <w:lang w:val="en-US"/>
        </w:rPr>
      </w:pPr>
      <w:proofErr w:type="spellStart"/>
      <w:r>
        <w:rPr>
          <w:rStyle w:val="Bodytext32"/>
          <w:lang w:val="en-US"/>
        </w:rPr>
        <w:t>Достъпът</w:t>
      </w:r>
      <w:proofErr w:type="spellEnd"/>
      <w:r>
        <w:rPr>
          <w:rStyle w:val="Bodytext32"/>
          <w:lang w:val="en-US"/>
        </w:rPr>
        <w:t xml:space="preserve"> </w:t>
      </w:r>
      <w:proofErr w:type="spellStart"/>
      <w:r>
        <w:rPr>
          <w:rStyle w:val="Bodytext32"/>
          <w:lang w:val="en-US"/>
        </w:rPr>
        <w:t>по</w:t>
      </w:r>
      <w:proofErr w:type="spellEnd"/>
      <w:r>
        <w:rPr>
          <w:rStyle w:val="Bodytext32"/>
          <w:lang w:val="en-US"/>
        </w:rPr>
        <w:t xml:space="preserve"> </w:t>
      </w:r>
      <w:proofErr w:type="spellStart"/>
      <w:r>
        <w:rPr>
          <w:rStyle w:val="Bodytext32"/>
          <w:lang w:val="en-US"/>
        </w:rPr>
        <w:t>електронен</w:t>
      </w:r>
      <w:proofErr w:type="spellEnd"/>
      <w:r>
        <w:rPr>
          <w:rStyle w:val="Bodytext32"/>
          <w:lang w:val="en-US"/>
        </w:rPr>
        <w:t xml:space="preserve"> </w:t>
      </w:r>
      <w:proofErr w:type="spellStart"/>
      <w:r>
        <w:rPr>
          <w:rStyle w:val="Bodytext32"/>
          <w:lang w:val="en-US"/>
        </w:rPr>
        <w:t>път</w:t>
      </w:r>
      <w:proofErr w:type="spellEnd"/>
      <w:r>
        <w:rPr>
          <w:rStyle w:val="Bodytext32"/>
          <w:lang w:val="en-US"/>
        </w:rPr>
        <w:t xml:space="preserve"> </w:t>
      </w:r>
      <w:proofErr w:type="spellStart"/>
      <w:r>
        <w:rPr>
          <w:rStyle w:val="Bodytext32"/>
          <w:lang w:val="en-US"/>
        </w:rPr>
        <w:t>до</w:t>
      </w:r>
      <w:proofErr w:type="spellEnd"/>
      <w:r>
        <w:rPr>
          <w:rStyle w:val="Bodytext32"/>
          <w:lang w:val="en-US"/>
        </w:rPr>
        <w:t xml:space="preserve"> </w:t>
      </w:r>
      <w:proofErr w:type="spellStart"/>
      <w:r>
        <w:rPr>
          <w:rStyle w:val="Bodytext32"/>
          <w:lang w:val="en-US"/>
        </w:rPr>
        <w:t>Поканата</w:t>
      </w:r>
      <w:proofErr w:type="spellEnd"/>
      <w:r>
        <w:rPr>
          <w:rStyle w:val="Bodytext32"/>
          <w:lang w:val="en-US"/>
        </w:rPr>
        <w:t xml:space="preserve"> с </w:t>
      </w:r>
      <w:proofErr w:type="spellStart"/>
      <w:r>
        <w:rPr>
          <w:rStyle w:val="Bodytext32"/>
          <w:lang w:val="en-US"/>
        </w:rPr>
        <w:t>приложенията</w:t>
      </w:r>
      <w:proofErr w:type="spellEnd"/>
      <w:r>
        <w:rPr>
          <w:rStyle w:val="Bodytext32"/>
          <w:lang w:val="en-US"/>
        </w:rPr>
        <w:t xml:space="preserve"> е </w:t>
      </w:r>
      <w:proofErr w:type="spellStart"/>
      <w:r>
        <w:rPr>
          <w:rStyle w:val="Bodytext32"/>
          <w:lang w:val="en-US"/>
        </w:rPr>
        <w:t>осигурен</w:t>
      </w:r>
      <w:proofErr w:type="spellEnd"/>
      <w:r>
        <w:rPr>
          <w:rStyle w:val="Bodytext32"/>
          <w:lang w:val="en-US"/>
        </w:rPr>
        <w:t xml:space="preserve"> </w:t>
      </w:r>
      <w:proofErr w:type="spellStart"/>
      <w:r>
        <w:rPr>
          <w:rStyle w:val="Bodytext32"/>
          <w:lang w:val="en-US"/>
        </w:rPr>
        <w:t>на</w:t>
      </w:r>
      <w:proofErr w:type="spellEnd"/>
      <w:r>
        <w:rPr>
          <w:rStyle w:val="Bodytext32"/>
          <w:lang w:val="en-US"/>
        </w:rPr>
        <w:t xml:space="preserve"> </w:t>
      </w:r>
      <w:proofErr w:type="spellStart"/>
      <w:r>
        <w:rPr>
          <w:rStyle w:val="Bodytext32"/>
          <w:lang w:val="en-US"/>
        </w:rPr>
        <w:t>интернет</w:t>
      </w:r>
      <w:proofErr w:type="spellEnd"/>
      <w:r>
        <w:rPr>
          <w:rStyle w:val="Bodytext32"/>
          <w:lang w:val="en-US"/>
        </w:rPr>
        <w:t xml:space="preserve"> </w:t>
      </w:r>
      <w:proofErr w:type="spellStart"/>
      <w:r>
        <w:rPr>
          <w:rStyle w:val="Bodytext32"/>
          <w:lang w:val="en-US"/>
        </w:rPr>
        <w:t>адреса</w:t>
      </w:r>
      <w:proofErr w:type="spellEnd"/>
      <w:r>
        <w:rPr>
          <w:rStyle w:val="Bodytext32"/>
          <w:lang w:val="en-US"/>
        </w:rPr>
        <w:t xml:space="preserve"> </w:t>
      </w:r>
      <w:proofErr w:type="spellStart"/>
      <w:r>
        <w:rPr>
          <w:rStyle w:val="Bodytext32"/>
          <w:lang w:val="en-US"/>
        </w:rPr>
        <w:t>на</w:t>
      </w:r>
      <w:proofErr w:type="spellEnd"/>
      <w:r>
        <w:rPr>
          <w:rStyle w:val="Bodytext32"/>
          <w:lang w:val="en-US"/>
        </w:rPr>
        <w:t xml:space="preserve"> МБАЛ”</w:t>
      </w:r>
      <w:proofErr w:type="spellStart"/>
      <w:r>
        <w:rPr>
          <w:rStyle w:val="Bodytext32"/>
        </w:rPr>
        <w:t>Рахила</w:t>
      </w:r>
      <w:proofErr w:type="spellEnd"/>
      <w:r>
        <w:rPr>
          <w:rStyle w:val="Bodytext32"/>
        </w:rPr>
        <w:t xml:space="preserve"> Ангелова”АД:</w:t>
      </w:r>
      <w:r w:rsidR="00D923F5">
        <w:rPr>
          <w:rStyle w:val="Bodytext32"/>
        </w:rPr>
        <w:t xml:space="preserve"> </w:t>
      </w:r>
      <w:r w:rsidR="00DC56EB" w:rsidRPr="0067573C">
        <w:rPr>
          <w:rStyle w:val="Bodytext31"/>
          <w:lang w:val="en-US" w:eastAsia="en-US" w:bidi="en-US"/>
        </w:rPr>
        <w:t>http://</w:t>
      </w:r>
      <w:proofErr w:type="spellStart"/>
      <w:r w:rsidRPr="0067573C">
        <w:rPr>
          <w:rStyle w:val="Bodytext31"/>
          <w:lang w:eastAsia="en-US" w:bidi="en-US"/>
        </w:rPr>
        <w:t>zop</w:t>
      </w:r>
      <w:proofErr w:type="spellEnd"/>
      <w:r w:rsidRPr="0067573C">
        <w:rPr>
          <w:rStyle w:val="Bodytext31"/>
          <w:lang w:eastAsia="en-US" w:bidi="en-US"/>
        </w:rPr>
        <w:t>.</w:t>
      </w:r>
      <w:proofErr w:type="spellStart"/>
      <w:r w:rsidR="00DC56EB" w:rsidRPr="0067573C">
        <w:rPr>
          <w:rStyle w:val="Bodytext31"/>
          <w:lang w:val="en-US" w:eastAsia="en-US" w:bidi="en-US"/>
        </w:rPr>
        <w:t>bo</w:t>
      </w:r>
      <w:r w:rsidR="00DC56EB" w:rsidRPr="0067573C">
        <w:rPr>
          <w:rStyle w:val="Bodytext31"/>
          <w:lang w:eastAsia="en-US" w:bidi="en-US"/>
        </w:rPr>
        <w:t>lni</w:t>
      </w:r>
      <w:proofErr w:type="spellEnd"/>
      <w:r w:rsidR="003B59CD" w:rsidRPr="0067573C">
        <w:rPr>
          <w:rStyle w:val="Bodytext31"/>
          <w:lang w:val="en-US" w:eastAsia="en-US" w:bidi="en-US"/>
        </w:rPr>
        <w:t>capernik.c</w:t>
      </w:r>
      <w:r w:rsidR="00D923F5" w:rsidRPr="0067573C">
        <w:rPr>
          <w:rStyle w:val="Bodytext31"/>
          <w:lang w:val="en-US" w:eastAsia="en-US" w:bidi="en-US"/>
        </w:rPr>
        <w:t>om/</w:t>
      </w:r>
      <w:proofErr w:type="gramStart"/>
      <w:r w:rsidR="00D923F5" w:rsidRPr="0067573C">
        <w:rPr>
          <w:rStyle w:val="Bodytext31"/>
          <w:lang w:val="en-US" w:eastAsia="en-US" w:bidi="en-US"/>
        </w:rPr>
        <w:t>-</w:t>
      </w:r>
      <w:r w:rsidR="00D923F5">
        <w:rPr>
          <w:rStyle w:val="Bodytext31"/>
          <w:lang w:val="en-US" w:eastAsia="en-US" w:bidi="en-US"/>
        </w:rPr>
        <w:t xml:space="preserve"> </w:t>
      </w:r>
      <w:r w:rsidR="00DC56EB">
        <w:rPr>
          <w:rStyle w:val="Bodytext31"/>
          <w:lang w:val="en-US" w:eastAsia="en-US" w:bidi="en-US"/>
        </w:rPr>
        <w:t xml:space="preserve"> </w:t>
      </w:r>
      <w:r w:rsidR="00D923F5">
        <w:rPr>
          <w:rStyle w:val="Bodytext32"/>
        </w:rPr>
        <w:t>Профил</w:t>
      </w:r>
      <w:proofErr w:type="gramEnd"/>
      <w:r w:rsidR="00D923F5">
        <w:rPr>
          <w:rStyle w:val="Bodytext32"/>
        </w:rPr>
        <w:t xml:space="preserve"> на купувача</w:t>
      </w:r>
      <w:r w:rsidR="00E361EC">
        <w:rPr>
          <w:rStyle w:val="Bodytext32"/>
          <w:lang w:val="en-US"/>
        </w:rPr>
        <w:t xml:space="preserve">/ </w:t>
      </w:r>
      <w:proofErr w:type="spellStart"/>
      <w:r w:rsidR="00E361EC">
        <w:rPr>
          <w:rStyle w:val="Bodytext32"/>
          <w:lang w:val="en-US"/>
        </w:rPr>
        <w:t>секция</w:t>
      </w:r>
      <w:proofErr w:type="spellEnd"/>
      <w:r w:rsidR="00E361EC">
        <w:rPr>
          <w:rStyle w:val="Bodytext32"/>
          <w:lang w:val="en-US"/>
        </w:rPr>
        <w:t xml:space="preserve"> </w:t>
      </w:r>
      <w:proofErr w:type="spellStart"/>
      <w:r w:rsidR="00E361EC">
        <w:rPr>
          <w:rStyle w:val="Bodytext32"/>
          <w:lang w:val="en-US"/>
        </w:rPr>
        <w:t>Обяви</w:t>
      </w:r>
      <w:proofErr w:type="spellEnd"/>
      <w:r w:rsidR="00E361EC">
        <w:rPr>
          <w:rStyle w:val="Bodytext32"/>
          <w:lang w:val="en-US"/>
        </w:rPr>
        <w:t xml:space="preserve"> </w:t>
      </w:r>
      <w:proofErr w:type="spellStart"/>
      <w:r w:rsidR="00E361EC">
        <w:rPr>
          <w:rStyle w:val="Bodytext32"/>
          <w:lang w:val="en-US"/>
        </w:rPr>
        <w:t>за</w:t>
      </w:r>
      <w:proofErr w:type="spellEnd"/>
      <w:r w:rsidR="00E361EC">
        <w:rPr>
          <w:rStyle w:val="Bodytext32"/>
          <w:lang w:val="en-US"/>
        </w:rPr>
        <w:t xml:space="preserve"> </w:t>
      </w:r>
      <w:proofErr w:type="spellStart"/>
      <w:r w:rsidR="00E361EC">
        <w:rPr>
          <w:rStyle w:val="Bodytext32"/>
          <w:lang w:val="en-US"/>
        </w:rPr>
        <w:t>събиране</w:t>
      </w:r>
      <w:proofErr w:type="spellEnd"/>
      <w:r w:rsidR="00E361EC">
        <w:rPr>
          <w:rStyle w:val="Bodytext32"/>
          <w:lang w:val="en-US"/>
        </w:rPr>
        <w:t xml:space="preserve"> </w:t>
      </w:r>
      <w:proofErr w:type="spellStart"/>
      <w:r w:rsidR="00E361EC">
        <w:rPr>
          <w:rStyle w:val="Bodytext32"/>
          <w:lang w:val="en-US"/>
        </w:rPr>
        <w:t>на</w:t>
      </w:r>
      <w:proofErr w:type="spellEnd"/>
      <w:r w:rsidR="00E361EC">
        <w:rPr>
          <w:rStyle w:val="Bodytext32"/>
          <w:lang w:val="en-US"/>
        </w:rPr>
        <w:t xml:space="preserve"> </w:t>
      </w:r>
      <w:proofErr w:type="spellStart"/>
      <w:r w:rsidR="00E361EC">
        <w:rPr>
          <w:rStyle w:val="Bodytext32"/>
          <w:lang w:val="en-US"/>
        </w:rPr>
        <w:t>оферти</w:t>
      </w:r>
      <w:proofErr w:type="spellEnd"/>
      <w:r w:rsidR="00E361EC">
        <w:rPr>
          <w:rStyle w:val="Bodytext32"/>
          <w:lang w:val="en-US"/>
        </w:rPr>
        <w:t xml:space="preserve">/ </w:t>
      </w:r>
      <w:r>
        <w:rPr>
          <w:rStyle w:val="Bodytext32"/>
        </w:rPr>
        <w:t xml:space="preserve"> и на Агенцията за публични предприятия и контрол.</w:t>
      </w:r>
    </w:p>
    <w:p w:rsidR="00854A70" w:rsidRDefault="00D923F5" w:rsidP="00FC1D13">
      <w:pPr>
        <w:pStyle w:val="Bodytext30"/>
        <w:numPr>
          <w:ilvl w:val="0"/>
          <w:numId w:val="25"/>
        </w:numPr>
        <w:shd w:val="clear" w:color="auto" w:fill="auto"/>
        <w:tabs>
          <w:tab w:val="left" w:pos="488"/>
        </w:tabs>
        <w:spacing w:after="451" w:line="283" w:lineRule="exact"/>
        <w:jc w:val="left"/>
      </w:pPr>
      <w:r>
        <w:rPr>
          <w:rStyle w:val="Bodytext31"/>
        </w:rPr>
        <w:t xml:space="preserve">Подаването </w:t>
      </w:r>
      <w:r>
        <w:t xml:space="preserve">на </w:t>
      </w:r>
      <w:r>
        <w:rPr>
          <w:rStyle w:val="Bodytext31"/>
        </w:rPr>
        <w:t xml:space="preserve">офертите </w:t>
      </w:r>
      <w:r>
        <w:rPr>
          <w:rStyle w:val="Bodytext32"/>
        </w:rPr>
        <w:t xml:space="preserve">се извършва в срок </w:t>
      </w:r>
      <w:r>
        <w:rPr>
          <w:rStyle w:val="Bodytext31"/>
        </w:rPr>
        <w:t xml:space="preserve">до 16:00 часа </w:t>
      </w:r>
      <w:r>
        <w:rPr>
          <w:rStyle w:val="Bodytext32"/>
        </w:rPr>
        <w:t xml:space="preserve">на </w:t>
      </w:r>
      <w:r w:rsidR="005E07D2">
        <w:rPr>
          <w:rStyle w:val="Bodytext32"/>
        </w:rPr>
        <w:t>21</w:t>
      </w:r>
      <w:r w:rsidR="00FD5FF7">
        <w:rPr>
          <w:rStyle w:val="Bodytext32"/>
        </w:rPr>
        <w:t>.01</w:t>
      </w:r>
      <w:r w:rsidR="009F79D5">
        <w:rPr>
          <w:rStyle w:val="Bodytext32"/>
          <w:lang w:val="en-US"/>
        </w:rPr>
        <w:t>.202</w:t>
      </w:r>
      <w:r w:rsidR="00D3515D">
        <w:rPr>
          <w:rStyle w:val="Bodytext32"/>
        </w:rPr>
        <w:t>6</w:t>
      </w:r>
      <w:r>
        <w:rPr>
          <w:rStyle w:val="Bodytext32"/>
        </w:rPr>
        <w:t xml:space="preserve"> година в </w:t>
      </w:r>
      <w:r>
        <w:rPr>
          <w:rStyle w:val="Bodytext31"/>
        </w:rPr>
        <w:t xml:space="preserve">деловодството на МБАЛ </w:t>
      </w:r>
      <w:r>
        <w:t>,.</w:t>
      </w:r>
      <w:proofErr w:type="spellStart"/>
      <w:r>
        <w:rPr>
          <w:rStyle w:val="Bodytext31"/>
        </w:rPr>
        <w:t>Рахила</w:t>
      </w:r>
      <w:proofErr w:type="spellEnd"/>
      <w:r>
        <w:rPr>
          <w:rStyle w:val="Bodytext31"/>
        </w:rPr>
        <w:t xml:space="preserve"> Ангелова” АД, </w:t>
      </w:r>
      <w:r>
        <w:rPr>
          <w:rStyle w:val="Bodytext32"/>
        </w:rPr>
        <w:t xml:space="preserve">град </w:t>
      </w:r>
      <w:r>
        <w:rPr>
          <w:rStyle w:val="Bodytext31"/>
        </w:rPr>
        <w:t xml:space="preserve">Перник, ул. </w:t>
      </w:r>
      <w:r>
        <w:rPr>
          <w:rStyle w:val="Bodytext32"/>
        </w:rPr>
        <w:t>„Брезник” №</w:t>
      </w:r>
      <w:r w:rsidR="00E361EC">
        <w:rPr>
          <w:rStyle w:val="Bodytext32"/>
        </w:rPr>
        <w:t>2</w:t>
      </w:r>
    </w:p>
    <w:p w:rsidR="00854A70" w:rsidRDefault="00D923F5" w:rsidP="00FC1D13">
      <w:pPr>
        <w:pStyle w:val="Bodytext80"/>
        <w:numPr>
          <w:ilvl w:val="0"/>
          <w:numId w:val="25"/>
        </w:numPr>
        <w:shd w:val="clear" w:color="auto" w:fill="auto"/>
        <w:tabs>
          <w:tab w:val="left" w:pos="488"/>
        </w:tabs>
        <w:spacing w:before="0" w:after="124"/>
      </w:pPr>
      <w:r>
        <w:rPr>
          <w:rStyle w:val="Bodytext81"/>
          <w:b/>
          <w:bCs/>
        </w:rPr>
        <w:t xml:space="preserve">Допълнителна информация за обществената </w:t>
      </w:r>
      <w:r>
        <w:rPr>
          <w:rStyle w:val="Bodytext82"/>
          <w:b/>
          <w:bCs/>
        </w:rPr>
        <w:t xml:space="preserve">поръчка </w:t>
      </w:r>
      <w:r>
        <w:rPr>
          <w:rStyle w:val="Bodytext81"/>
          <w:b/>
          <w:bCs/>
        </w:rPr>
        <w:t xml:space="preserve">може да се </w:t>
      </w:r>
      <w:r>
        <w:rPr>
          <w:rStyle w:val="Bodytext82"/>
          <w:b/>
          <w:bCs/>
        </w:rPr>
        <w:t xml:space="preserve">получава </w:t>
      </w:r>
      <w:r>
        <w:rPr>
          <w:rStyle w:val="Bodytext83"/>
          <w:b/>
          <w:bCs/>
        </w:rPr>
        <w:t xml:space="preserve">на </w:t>
      </w:r>
      <w:r>
        <w:rPr>
          <w:rStyle w:val="Bodytext81"/>
          <w:b/>
          <w:bCs/>
        </w:rPr>
        <w:t xml:space="preserve">тел. </w:t>
      </w:r>
      <w:r>
        <w:rPr>
          <w:rStyle w:val="Bodytext812pt"/>
        </w:rPr>
        <w:t xml:space="preserve">076 </w:t>
      </w:r>
      <w:r>
        <w:rPr>
          <w:rStyle w:val="Bodytext812pt0"/>
        </w:rPr>
        <w:t xml:space="preserve">/ </w:t>
      </w:r>
      <w:r>
        <w:rPr>
          <w:rStyle w:val="Bodytext812pt"/>
        </w:rPr>
        <w:t>688 2</w:t>
      </w:r>
      <w:r w:rsidR="00D3515D">
        <w:rPr>
          <w:rStyle w:val="Bodytext812pt"/>
        </w:rPr>
        <w:t>73</w:t>
      </w:r>
      <w:r>
        <w:rPr>
          <w:rStyle w:val="Bodytext812pt"/>
        </w:rPr>
        <w:t>-</w:t>
      </w:r>
      <w:r w:rsidR="00D3515D">
        <w:rPr>
          <w:rStyle w:val="Bodytext812pt"/>
        </w:rPr>
        <w:t xml:space="preserve"> г-жа Йорданка </w:t>
      </w:r>
      <w:proofErr w:type="spellStart"/>
      <w:r w:rsidR="00D3515D">
        <w:rPr>
          <w:rStyle w:val="Bodytext812pt"/>
        </w:rPr>
        <w:t>Парлапанска</w:t>
      </w:r>
      <w:proofErr w:type="spellEnd"/>
      <w:r w:rsidR="00D3515D">
        <w:rPr>
          <w:rStyle w:val="Bodytext812pt"/>
        </w:rPr>
        <w:t>- Главен счетоводител</w:t>
      </w:r>
    </w:p>
    <w:p w:rsidR="00854A70" w:rsidRDefault="00D923F5" w:rsidP="00FC1D13">
      <w:pPr>
        <w:pStyle w:val="Bodytext30"/>
        <w:numPr>
          <w:ilvl w:val="0"/>
          <w:numId w:val="25"/>
        </w:numPr>
        <w:shd w:val="clear" w:color="auto" w:fill="auto"/>
        <w:tabs>
          <w:tab w:val="left" w:pos="488"/>
        </w:tabs>
        <w:spacing w:after="149" w:line="240" w:lineRule="exact"/>
        <w:jc w:val="both"/>
      </w:pPr>
      <w:r>
        <w:rPr>
          <w:rStyle w:val="Bodytext31"/>
        </w:rPr>
        <w:t xml:space="preserve">Дата на провеждане: </w:t>
      </w:r>
      <w:r w:rsidR="005E07D2">
        <w:rPr>
          <w:rStyle w:val="Bodytext31"/>
        </w:rPr>
        <w:t>22</w:t>
      </w:r>
      <w:r w:rsidR="00FD5FF7">
        <w:rPr>
          <w:rStyle w:val="Bodytext31"/>
        </w:rPr>
        <w:t>.01.2026</w:t>
      </w:r>
      <w:r>
        <w:rPr>
          <w:rStyle w:val="Bodytext31"/>
        </w:rPr>
        <w:t xml:space="preserve"> </w:t>
      </w:r>
      <w:r>
        <w:rPr>
          <w:rStyle w:val="Bodytext32"/>
        </w:rPr>
        <w:t>година.</w:t>
      </w:r>
    </w:p>
    <w:p w:rsidR="00854A70" w:rsidRDefault="00D923F5" w:rsidP="00FC1D13">
      <w:pPr>
        <w:pStyle w:val="Bodytext30"/>
        <w:numPr>
          <w:ilvl w:val="0"/>
          <w:numId w:val="25"/>
        </w:numPr>
        <w:shd w:val="clear" w:color="auto" w:fill="auto"/>
        <w:tabs>
          <w:tab w:val="left" w:pos="488"/>
        </w:tabs>
        <w:spacing w:line="240" w:lineRule="exact"/>
        <w:jc w:val="both"/>
      </w:pPr>
      <w:r>
        <w:rPr>
          <w:rStyle w:val="Bodytext31"/>
        </w:rPr>
        <w:t xml:space="preserve">Място на отваряне на </w:t>
      </w:r>
      <w:r>
        <w:rPr>
          <w:rStyle w:val="Bodytext32"/>
        </w:rPr>
        <w:t xml:space="preserve">постъпилите </w:t>
      </w:r>
      <w:r>
        <w:rPr>
          <w:rStyle w:val="Bodytext31"/>
        </w:rPr>
        <w:t xml:space="preserve">оферти: </w:t>
      </w:r>
      <w:r>
        <w:rPr>
          <w:rStyle w:val="Bodytext32"/>
        </w:rPr>
        <w:t>МБАЛ „</w:t>
      </w:r>
      <w:proofErr w:type="spellStart"/>
      <w:r>
        <w:rPr>
          <w:rStyle w:val="Bodytext32"/>
        </w:rPr>
        <w:t>Рахила</w:t>
      </w:r>
      <w:proofErr w:type="spellEnd"/>
      <w:r>
        <w:rPr>
          <w:rStyle w:val="Bodytext32"/>
        </w:rPr>
        <w:t xml:space="preserve"> Ангелова”АД, град</w:t>
      </w:r>
    </w:p>
    <w:p w:rsidR="00854A70" w:rsidRDefault="00D923F5">
      <w:pPr>
        <w:pStyle w:val="Bodytext30"/>
        <w:shd w:val="clear" w:color="auto" w:fill="auto"/>
        <w:spacing w:after="109" w:line="226" w:lineRule="exact"/>
        <w:ind w:left="400" w:firstLine="0"/>
        <w:jc w:val="both"/>
      </w:pPr>
      <w:r>
        <w:rPr>
          <w:rStyle w:val="Bodytext31"/>
        </w:rPr>
        <w:t xml:space="preserve">Перник, </w:t>
      </w:r>
      <w:r>
        <w:t xml:space="preserve">ул. </w:t>
      </w:r>
      <w:r>
        <w:rPr>
          <w:rStyle w:val="Bodytext31"/>
        </w:rPr>
        <w:t xml:space="preserve">„Брезник“ № 2, кабинета на </w:t>
      </w:r>
      <w:r w:rsidR="001E7E96">
        <w:rPr>
          <w:rStyle w:val="Bodytext32"/>
        </w:rPr>
        <w:t xml:space="preserve"> </w:t>
      </w:r>
      <w:r w:rsidR="003B59CD">
        <w:rPr>
          <w:rStyle w:val="Bodytext32"/>
        </w:rPr>
        <w:t>юристите</w:t>
      </w:r>
      <w:r>
        <w:rPr>
          <w:rStyle w:val="Bodytext31"/>
        </w:rPr>
        <w:t>.</w:t>
      </w:r>
      <w:r w:rsidR="00E361EC">
        <w:rPr>
          <w:rStyle w:val="Bodytext31"/>
        </w:rPr>
        <w:t xml:space="preserve"> </w:t>
      </w:r>
    </w:p>
    <w:p w:rsidR="00854A70" w:rsidRDefault="00D923F5" w:rsidP="00FC1D13">
      <w:pPr>
        <w:pStyle w:val="Bodytext30"/>
        <w:numPr>
          <w:ilvl w:val="0"/>
          <w:numId w:val="25"/>
        </w:numPr>
        <w:shd w:val="clear" w:color="auto" w:fill="auto"/>
        <w:tabs>
          <w:tab w:val="left" w:pos="488"/>
        </w:tabs>
        <w:spacing w:line="240" w:lineRule="exact"/>
        <w:jc w:val="both"/>
        <w:rPr>
          <w:rStyle w:val="Bodytext31"/>
        </w:rPr>
      </w:pPr>
      <w:r>
        <w:rPr>
          <w:rStyle w:val="Bodytext31"/>
        </w:rPr>
        <w:t xml:space="preserve">Начален час на </w:t>
      </w:r>
      <w:r>
        <w:rPr>
          <w:rStyle w:val="Bodytext32"/>
        </w:rPr>
        <w:t xml:space="preserve">отваряне на </w:t>
      </w:r>
      <w:r>
        <w:rPr>
          <w:rStyle w:val="Bodytext31"/>
        </w:rPr>
        <w:t xml:space="preserve">постъпилите оферти: </w:t>
      </w:r>
      <w:r>
        <w:rPr>
          <w:rStyle w:val="Bodytext32"/>
        </w:rPr>
        <w:t xml:space="preserve">11.00 </w:t>
      </w:r>
      <w:r>
        <w:rPr>
          <w:rStyle w:val="Bodytext31"/>
        </w:rPr>
        <w:t>часа</w:t>
      </w:r>
    </w:p>
    <w:p w:rsidR="005E07D2" w:rsidRDefault="005E07D2" w:rsidP="005E07D2">
      <w:pPr>
        <w:pStyle w:val="Bodytext30"/>
        <w:shd w:val="clear" w:color="auto" w:fill="auto"/>
        <w:tabs>
          <w:tab w:val="left" w:pos="488"/>
        </w:tabs>
        <w:spacing w:line="240" w:lineRule="exact"/>
        <w:ind w:left="720" w:firstLine="0"/>
        <w:jc w:val="both"/>
        <w:rPr>
          <w:rStyle w:val="Bodytext31"/>
        </w:rPr>
      </w:pPr>
    </w:p>
    <w:p w:rsidR="004057C7" w:rsidRPr="005E07D2" w:rsidRDefault="004057C7" w:rsidP="005E07D2">
      <w:pPr>
        <w:pStyle w:val="Bodytext30"/>
        <w:shd w:val="clear" w:color="auto" w:fill="auto"/>
        <w:tabs>
          <w:tab w:val="left" w:pos="488"/>
        </w:tabs>
        <w:spacing w:line="240" w:lineRule="exact"/>
        <w:ind w:firstLine="0"/>
        <w:jc w:val="both"/>
        <w:rPr>
          <w:rStyle w:val="Bodytext31"/>
        </w:rPr>
      </w:pPr>
    </w:p>
    <w:p w:rsidR="00D3515D" w:rsidRPr="00D34666" w:rsidRDefault="005E07D2" w:rsidP="00D34666">
      <w:pPr>
        <w:pStyle w:val="Heading50"/>
        <w:keepNext/>
        <w:keepLines/>
        <w:shd w:val="clear" w:color="auto" w:fill="auto"/>
        <w:spacing w:before="0" w:after="303" w:line="254" w:lineRule="exact"/>
        <w:ind w:left="400" w:right="-90"/>
        <w:jc w:val="left"/>
        <w:rPr>
          <w:b w:val="0"/>
        </w:rPr>
      </w:pPr>
      <w:bookmarkStart w:id="0" w:name="bookmark3"/>
      <w:r w:rsidRPr="005E07D2">
        <w:rPr>
          <w:b w:val="0"/>
        </w:rPr>
        <w:t>Настоящата покана се издавана основание чл. 28, ал. 3 от Правилника за прилагане на Закона за публичните предприятия, приет с ПМС №85/30.04.2020 г</w:t>
      </w:r>
    </w:p>
    <w:bookmarkEnd w:id="0"/>
    <w:p w:rsidR="00854A70" w:rsidRDefault="00854A70">
      <w:pPr>
        <w:spacing w:line="360" w:lineRule="exact"/>
      </w:pPr>
    </w:p>
    <w:p w:rsidR="00854A70" w:rsidRPr="005E07D2" w:rsidRDefault="005E07D2" w:rsidP="005E07D2">
      <w:pPr>
        <w:rPr>
          <w:rFonts w:ascii="Times New Roman" w:hAnsi="Times New Roman" w:cs="Times New Roman"/>
          <w:b/>
        </w:rPr>
      </w:pPr>
      <w:r w:rsidRPr="005E07D2">
        <w:rPr>
          <w:rFonts w:ascii="Times New Roman" w:hAnsi="Times New Roman" w:cs="Times New Roman"/>
          <w:b/>
        </w:rPr>
        <w:t>Д-Р ЯВОР ДРЕНСКИ</w:t>
      </w:r>
    </w:p>
    <w:p w:rsidR="005E07D2" w:rsidRPr="005E07D2" w:rsidRDefault="005E07D2" w:rsidP="005E07D2">
      <w:pPr>
        <w:rPr>
          <w:rFonts w:ascii="Times New Roman" w:hAnsi="Times New Roman" w:cs="Times New Roman"/>
          <w:b/>
        </w:rPr>
      </w:pPr>
      <w:r w:rsidRPr="005E07D2">
        <w:rPr>
          <w:rFonts w:ascii="Times New Roman" w:hAnsi="Times New Roman" w:cs="Times New Roman"/>
          <w:b/>
        </w:rPr>
        <w:t xml:space="preserve">ИЗПЪЛНИТЕЛЕН ДИРЕКТОР </w:t>
      </w:r>
    </w:p>
    <w:p w:rsidR="00854A70" w:rsidRDefault="00854A70">
      <w:pPr>
        <w:spacing w:line="360" w:lineRule="exact"/>
      </w:pPr>
    </w:p>
    <w:p w:rsidR="00854A70" w:rsidRDefault="00854A70">
      <w:pPr>
        <w:spacing w:line="360" w:lineRule="exact"/>
      </w:pPr>
    </w:p>
    <w:p w:rsidR="00854A70" w:rsidRDefault="00854A70">
      <w:pPr>
        <w:rPr>
          <w:sz w:val="2"/>
          <w:szCs w:val="2"/>
        </w:rPr>
      </w:pPr>
    </w:p>
    <w:sectPr w:rsidR="00854A70" w:rsidSect="00D34666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900" w:bottom="900" w:left="90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7D2" w:rsidRDefault="005E07D2">
      <w:r>
        <w:separator/>
      </w:r>
    </w:p>
  </w:endnote>
  <w:endnote w:type="continuationSeparator" w:id="0">
    <w:p w:rsidR="005E07D2" w:rsidRDefault="005E0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7D2" w:rsidRDefault="005E07D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7D2" w:rsidRDefault="005E07D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7D2" w:rsidRDefault="005E07D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7D2" w:rsidRDefault="005E07D2"/>
  </w:footnote>
  <w:footnote w:type="continuationSeparator" w:id="0">
    <w:p w:rsidR="005E07D2" w:rsidRDefault="005E07D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7D2" w:rsidRDefault="005E07D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60922"/>
    <w:multiLevelType w:val="multilevel"/>
    <w:tmpl w:val="FA60D8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1B7765"/>
    <w:multiLevelType w:val="multilevel"/>
    <w:tmpl w:val="4E044E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3D09AD"/>
    <w:multiLevelType w:val="hybridMultilevel"/>
    <w:tmpl w:val="EF38C58C"/>
    <w:lvl w:ilvl="0" w:tplc="0700FDFA">
      <w:start w:val="5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30EFB"/>
    <w:multiLevelType w:val="multilevel"/>
    <w:tmpl w:val="D5B081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013826"/>
    <w:multiLevelType w:val="multilevel"/>
    <w:tmpl w:val="A2FAB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9E06EA0"/>
    <w:multiLevelType w:val="multilevel"/>
    <w:tmpl w:val="6BF4D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D853C8"/>
    <w:multiLevelType w:val="multilevel"/>
    <w:tmpl w:val="EEC6EB5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706184"/>
    <w:multiLevelType w:val="multilevel"/>
    <w:tmpl w:val="B3287EA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872C2B"/>
    <w:multiLevelType w:val="multilevel"/>
    <w:tmpl w:val="327400F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7003F6"/>
    <w:multiLevelType w:val="multilevel"/>
    <w:tmpl w:val="473AF9AE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98112E"/>
    <w:multiLevelType w:val="hybridMultilevel"/>
    <w:tmpl w:val="238E492E"/>
    <w:lvl w:ilvl="0" w:tplc="511E6258">
      <w:start w:val="1"/>
      <w:numFmt w:val="decimal"/>
      <w:lvlText w:val="%1."/>
      <w:lvlJc w:val="left"/>
      <w:pPr>
        <w:ind w:left="720" w:hanging="360"/>
      </w:pPr>
      <w:rPr>
        <w:rFonts w:eastAsia="Microsoft Sans Serif" w:cs="Microsoft Sans Serif" w:hint="default"/>
        <w:b/>
        <w:w w:val="10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A0704"/>
    <w:multiLevelType w:val="multilevel"/>
    <w:tmpl w:val="BC0EF1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1225C4"/>
    <w:multiLevelType w:val="hybridMultilevel"/>
    <w:tmpl w:val="9D680DB2"/>
    <w:lvl w:ilvl="0" w:tplc="C136E3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45866294"/>
    <w:multiLevelType w:val="multilevel"/>
    <w:tmpl w:val="0932170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767140"/>
    <w:multiLevelType w:val="multilevel"/>
    <w:tmpl w:val="D21E62CA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eastAsia="Microsoft Sans Serif" w:hAnsi="Times New Roman" w:cs="Times New Roman" w:hint="default"/>
        <w:b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Microsoft Sans Serif" w:hAnsi="Times New Roman" w:cs="Times New Roman" w:hint="default"/>
        <w:b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Microsoft Sans Serif" w:hAnsi="Times New Roman" w:cs="Times New Roman" w:hint="default"/>
        <w:b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Microsoft Sans Serif" w:hAnsi="Times New Roman" w:cs="Times New Roman" w:hint="default"/>
        <w:b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Microsoft Sans Serif" w:hAnsi="Times New Roman" w:cs="Times New Roman" w:hint="default"/>
        <w:b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Microsoft Sans Serif" w:hAnsi="Times New Roman" w:cs="Times New Roman" w:hint="default"/>
        <w:b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="Microsoft Sans Serif" w:hAnsi="Times New Roman" w:cs="Times New Roman" w:hint="default"/>
        <w:b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Microsoft Sans Serif" w:hAnsi="Times New Roman" w:cs="Times New Roman" w:hint="default"/>
        <w:b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="Microsoft Sans Serif" w:hAnsi="Times New Roman" w:cs="Times New Roman" w:hint="default"/>
        <w:b/>
        <w:color w:val="000000"/>
        <w:sz w:val="24"/>
      </w:rPr>
    </w:lvl>
  </w:abstractNum>
  <w:abstractNum w:abstractNumId="15">
    <w:nsid w:val="4E671BAB"/>
    <w:multiLevelType w:val="multilevel"/>
    <w:tmpl w:val="07023D2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A13BC3"/>
    <w:multiLevelType w:val="hybridMultilevel"/>
    <w:tmpl w:val="AB54671C"/>
    <w:lvl w:ilvl="0" w:tplc="040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7">
    <w:nsid w:val="5844780D"/>
    <w:multiLevelType w:val="multilevel"/>
    <w:tmpl w:val="9E1E75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0901A6"/>
    <w:multiLevelType w:val="multilevel"/>
    <w:tmpl w:val="E6FE4A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B347CA"/>
    <w:multiLevelType w:val="multilevel"/>
    <w:tmpl w:val="CE66D768"/>
    <w:lvl w:ilvl="0">
      <w:start w:val="2"/>
      <w:numFmt w:val="decimal"/>
      <w:lvlText w:val="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FB15D0"/>
    <w:multiLevelType w:val="multilevel"/>
    <w:tmpl w:val="FD5C53DA"/>
    <w:lvl w:ilvl="0">
      <w:start w:val="1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4C662D"/>
    <w:multiLevelType w:val="multilevel"/>
    <w:tmpl w:val="39D299A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E8703F0"/>
    <w:multiLevelType w:val="multilevel"/>
    <w:tmpl w:val="7C4A868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C71EF4"/>
    <w:multiLevelType w:val="multilevel"/>
    <w:tmpl w:val="8066382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CCC7B91"/>
    <w:multiLevelType w:val="multilevel"/>
    <w:tmpl w:val="980A560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21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13"/>
  </w:num>
  <w:num w:numId="10">
    <w:abstractNumId w:val="24"/>
  </w:num>
  <w:num w:numId="11">
    <w:abstractNumId w:val="23"/>
  </w:num>
  <w:num w:numId="12">
    <w:abstractNumId w:val="11"/>
  </w:num>
  <w:num w:numId="13">
    <w:abstractNumId w:val="19"/>
  </w:num>
  <w:num w:numId="14">
    <w:abstractNumId w:val="6"/>
  </w:num>
  <w:num w:numId="15">
    <w:abstractNumId w:val="22"/>
  </w:num>
  <w:num w:numId="16">
    <w:abstractNumId w:val="20"/>
  </w:num>
  <w:num w:numId="17">
    <w:abstractNumId w:val="9"/>
  </w:num>
  <w:num w:numId="18">
    <w:abstractNumId w:val="7"/>
  </w:num>
  <w:num w:numId="19">
    <w:abstractNumId w:val="18"/>
  </w:num>
  <w:num w:numId="20">
    <w:abstractNumId w:val="12"/>
  </w:num>
  <w:num w:numId="21">
    <w:abstractNumId w:val="16"/>
  </w:num>
  <w:num w:numId="22">
    <w:abstractNumId w:val="2"/>
  </w:num>
  <w:num w:numId="23">
    <w:abstractNumId w:val="4"/>
  </w:num>
  <w:num w:numId="24">
    <w:abstractNumId w:val="14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54A70"/>
    <w:rsid w:val="00094F8C"/>
    <w:rsid w:val="0018274C"/>
    <w:rsid w:val="001B15DB"/>
    <w:rsid w:val="001E7E96"/>
    <w:rsid w:val="001F1A5E"/>
    <w:rsid w:val="00297965"/>
    <w:rsid w:val="002D5184"/>
    <w:rsid w:val="002F3B25"/>
    <w:rsid w:val="0030618B"/>
    <w:rsid w:val="00316770"/>
    <w:rsid w:val="003B483E"/>
    <w:rsid w:val="003B59CD"/>
    <w:rsid w:val="003C1A86"/>
    <w:rsid w:val="003C2A9B"/>
    <w:rsid w:val="003C40F0"/>
    <w:rsid w:val="003C59D7"/>
    <w:rsid w:val="003E6A84"/>
    <w:rsid w:val="003F65F9"/>
    <w:rsid w:val="004057C7"/>
    <w:rsid w:val="00420B0B"/>
    <w:rsid w:val="004E7AD0"/>
    <w:rsid w:val="004F25AD"/>
    <w:rsid w:val="00596BB3"/>
    <w:rsid w:val="005C32F5"/>
    <w:rsid w:val="005C5502"/>
    <w:rsid w:val="005E07D2"/>
    <w:rsid w:val="005E1A1F"/>
    <w:rsid w:val="005F6E09"/>
    <w:rsid w:val="00601EA6"/>
    <w:rsid w:val="00610499"/>
    <w:rsid w:val="00621371"/>
    <w:rsid w:val="00621528"/>
    <w:rsid w:val="00622322"/>
    <w:rsid w:val="00626528"/>
    <w:rsid w:val="006276BA"/>
    <w:rsid w:val="00650206"/>
    <w:rsid w:val="00650C28"/>
    <w:rsid w:val="00666A54"/>
    <w:rsid w:val="00675336"/>
    <w:rsid w:val="0067573C"/>
    <w:rsid w:val="006920D9"/>
    <w:rsid w:val="0069763D"/>
    <w:rsid w:val="006A3C17"/>
    <w:rsid w:val="006A4449"/>
    <w:rsid w:val="006A5716"/>
    <w:rsid w:val="006B5725"/>
    <w:rsid w:val="006E57FA"/>
    <w:rsid w:val="00726E86"/>
    <w:rsid w:val="00741B89"/>
    <w:rsid w:val="007A778A"/>
    <w:rsid w:val="007E3C6C"/>
    <w:rsid w:val="00802AAA"/>
    <w:rsid w:val="008145CC"/>
    <w:rsid w:val="00815128"/>
    <w:rsid w:val="008247E7"/>
    <w:rsid w:val="00837C1D"/>
    <w:rsid w:val="00841E9D"/>
    <w:rsid w:val="00854A70"/>
    <w:rsid w:val="0089194B"/>
    <w:rsid w:val="008C0BCD"/>
    <w:rsid w:val="008D1BF2"/>
    <w:rsid w:val="008E683B"/>
    <w:rsid w:val="00955470"/>
    <w:rsid w:val="009A53F9"/>
    <w:rsid w:val="009B1069"/>
    <w:rsid w:val="009F79D5"/>
    <w:rsid w:val="00A46390"/>
    <w:rsid w:val="00A621EE"/>
    <w:rsid w:val="00AD47CC"/>
    <w:rsid w:val="00AE3556"/>
    <w:rsid w:val="00B4012E"/>
    <w:rsid w:val="00BE0749"/>
    <w:rsid w:val="00C2087C"/>
    <w:rsid w:val="00C40F65"/>
    <w:rsid w:val="00C451CC"/>
    <w:rsid w:val="00C5376C"/>
    <w:rsid w:val="00C910E5"/>
    <w:rsid w:val="00CA50EF"/>
    <w:rsid w:val="00CE31A9"/>
    <w:rsid w:val="00CE40A7"/>
    <w:rsid w:val="00D307BB"/>
    <w:rsid w:val="00D34666"/>
    <w:rsid w:val="00D3515D"/>
    <w:rsid w:val="00D47CC8"/>
    <w:rsid w:val="00D752F6"/>
    <w:rsid w:val="00D923F5"/>
    <w:rsid w:val="00D957A4"/>
    <w:rsid w:val="00DC56EB"/>
    <w:rsid w:val="00DE692D"/>
    <w:rsid w:val="00DF7E17"/>
    <w:rsid w:val="00E0163A"/>
    <w:rsid w:val="00E02D2B"/>
    <w:rsid w:val="00E07435"/>
    <w:rsid w:val="00E07F22"/>
    <w:rsid w:val="00E22A2A"/>
    <w:rsid w:val="00E361EC"/>
    <w:rsid w:val="00E44F2F"/>
    <w:rsid w:val="00E52DAE"/>
    <w:rsid w:val="00E64695"/>
    <w:rsid w:val="00EB6DA6"/>
    <w:rsid w:val="00ED72C8"/>
    <w:rsid w:val="00EE1746"/>
    <w:rsid w:val="00EE5C88"/>
    <w:rsid w:val="00F3512A"/>
    <w:rsid w:val="00F5398D"/>
    <w:rsid w:val="00F641D5"/>
    <w:rsid w:val="00F704E8"/>
    <w:rsid w:val="00FB44DD"/>
    <w:rsid w:val="00FC12A8"/>
    <w:rsid w:val="00FC1D13"/>
    <w:rsid w:val="00FC35BA"/>
    <w:rsid w:val="00FD5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32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32F5"/>
    <w:rPr>
      <w:color w:val="0066CC"/>
      <w:u w:val="single"/>
    </w:rPr>
  </w:style>
  <w:style w:type="character" w:customStyle="1" w:styleId="Headerorfooter">
    <w:name w:val="Header or footer_"/>
    <w:basedOn w:val="a0"/>
    <w:link w:val="Headerorfooter0"/>
    <w:rsid w:val="005C32F5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HeaderorfooterNotBold">
    <w:name w:val="Header or footer + Not Bold"/>
    <w:aliases w:val="Not Italic,Spacing 1 pt"/>
    <w:basedOn w:val="Headerorfooter"/>
    <w:rsid w:val="005C32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3Exact">
    <w:name w:val="Body text (3) Exact"/>
    <w:basedOn w:val="a0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Exact0">
    <w:name w:val="Body text (3) Exact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Exact1">
    <w:name w:val="Body text (3) Exact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LucidaSansUnicode">
    <w:name w:val="Body text (3) + Lucida Sans Unicode"/>
    <w:aliases w:val="Italic Exact"/>
    <w:basedOn w:val="Bodytext3"/>
    <w:rsid w:val="005C32F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Bodytext3Exact2">
    <w:name w:val="Body text (3) Exact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Exact">
    <w:name w:val="Body text (4) Exact"/>
    <w:basedOn w:val="a0"/>
    <w:link w:val="Bodytext4"/>
    <w:rsid w:val="005C32F5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0"/>
      <w:sz w:val="15"/>
      <w:szCs w:val="15"/>
      <w:u w:val="none"/>
      <w:lang w:val="en-US" w:eastAsia="en-US" w:bidi="en-US"/>
    </w:rPr>
  </w:style>
  <w:style w:type="character" w:customStyle="1" w:styleId="Bodytext4Exact0">
    <w:name w:val="Body text (4) Exact"/>
    <w:basedOn w:val="Bodytext4Exact"/>
    <w:rsid w:val="005C32F5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3Spacing6ptExact">
    <w:name w:val="Body text (3) + Spacing 6 pt Exact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0"/>
      <w:u w:val="none"/>
    </w:rPr>
  </w:style>
  <w:style w:type="character" w:customStyle="1" w:styleId="Bodytext3Exact3">
    <w:name w:val="Body text (3) Exact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Exact">
    <w:name w:val="Body text (5) Exact"/>
    <w:basedOn w:val="a0"/>
    <w:link w:val="Bodytext5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Bodytext5Exact0">
    <w:name w:val="Body text (5) Exact"/>
    <w:basedOn w:val="Bodytext5Exact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Bodytext5ItalicExact">
    <w:name w:val="Body text (5) + Italic Exact"/>
    <w:basedOn w:val="Bodytext5Exact"/>
    <w:rsid w:val="005C32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5ItalicExact0">
    <w:name w:val="Body text (5) + Italic Exact"/>
    <w:basedOn w:val="Bodytext5Exact"/>
    <w:rsid w:val="005C32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Bodytext5Exact1">
    <w:name w:val="Body text (5) Exact"/>
    <w:basedOn w:val="Bodytext5Exact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5Exact2">
    <w:name w:val="Body text (5) Exact"/>
    <w:basedOn w:val="Bodytext5Exact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Heading3">
    <w:name w:val="Heading #3_"/>
    <w:basedOn w:val="a0"/>
    <w:link w:val="Heading30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0"/>
      <w:sz w:val="26"/>
      <w:szCs w:val="26"/>
      <w:u w:val="none"/>
    </w:rPr>
  </w:style>
  <w:style w:type="character" w:customStyle="1" w:styleId="Heading31">
    <w:name w:val="Heading #3"/>
    <w:basedOn w:val="Heading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Bodytext3">
    <w:name w:val="Body text (3)_"/>
    <w:basedOn w:val="a0"/>
    <w:link w:val="Bodytext30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1">
    <w:name w:val="Body text (3)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2">
    <w:name w:val="Body text (3)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3">
    <w:name w:val="Body text (3)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4">
    <w:name w:val="Body text (3)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5">
    <w:name w:val="Body text (3)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6">
    <w:name w:val="Body text (3)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6">
    <w:name w:val="Body text (6)_"/>
    <w:basedOn w:val="a0"/>
    <w:link w:val="Bodytext60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611pt">
    <w:name w:val="Body text (6) + 11 pt"/>
    <w:aliases w:val="Bold"/>
    <w:basedOn w:val="Bodytext6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611pt0">
    <w:name w:val="Body text (6) + 11 pt"/>
    <w:aliases w:val="Bold"/>
    <w:basedOn w:val="Bodytext6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611pt1">
    <w:name w:val="Body text (6) + 11 pt"/>
    <w:aliases w:val="Bold"/>
    <w:basedOn w:val="Bodytext6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611pt2">
    <w:name w:val="Body text (6) + 11 pt"/>
    <w:aliases w:val="Bold"/>
    <w:basedOn w:val="Bodytext6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61">
    <w:name w:val="Body text (6)"/>
    <w:basedOn w:val="Bodytext6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62">
    <w:name w:val="Body text (6)"/>
    <w:basedOn w:val="Bodytext6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7">
    <w:name w:val="Body text (7)_"/>
    <w:basedOn w:val="a0"/>
    <w:link w:val="Bodytext70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1">
    <w:name w:val="Body text (7)"/>
    <w:basedOn w:val="Bodytext7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72">
    <w:name w:val="Body text (7)"/>
    <w:basedOn w:val="Bodytext7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37">
    <w:name w:val="Body text (3)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8">
    <w:name w:val="Body text (3)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9">
    <w:name w:val="Body text (3)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11pt">
    <w:name w:val="Body text (3) + 11 pt"/>
    <w:aliases w:val="Bold"/>
    <w:basedOn w:val="Bodytext3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Bodytext311pt0">
    <w:name w:val="Body text (3) + 11 pt"/>
    <w:aliases w:val="Bold"/>
    <w:basedOn w:val="Bodytext3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73">
    <w:name w:val="Body text (7)"/>
    <w:basedOn w:val="Bodytext7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3a">
    <w:name w:val="Body text (3)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b">
    <w:name w:val="Body text (3)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c">
    <w:name w:val="Body text (3)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d">
    <w:name w:val="Body text (3)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e">
    <w:name w:val="Body text (3)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f">
    <w:name w:val="Body text (3)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74">
    <w:name w:val="Body text (7)"/>
    <w:basedOn w:val="Bodytext7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75">
    <w:name w:val="Body text (7)"/>
    <w:basedOn w:val="Bodytext7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Heading5">
    <w:name w:val="Heading #5_"/>
    <w:basedOn w:val="a0"/>
    <w:link w:val="Heading50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51">
    <w:name w:val="Heading #5"/>
    <w:basedOn w:val="Heading5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Heading512pt">
    <w:name w:val="Heading #5 + 12 pt"/>
    <w:aliases w:val="Not Bold"/>
    <w:basedOn w:val="Heading5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Heading52">
    <w:name w:val="Heading #5"/>
    <w:basedOn w:val="Heading5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3LucidaSansUnicode0">
    <w:name w:val="Body text (3) + Lucida Sans Unicode"/>
    <w:aliases w:val="7 pt,Spacing 1 pt"/>
    <w:basedOn w:val="Bodytext3"/>
    <w:rsid w:val="005C32F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bg-BG" w:eastAsia="bg-BG" w:bidi="bg-BG"/>
    </w:rPr>
  </w:style>
  <w:style w:type="character" w:customStyle="1" w:styleId="Bodytext3f0">
    <w:name w:val="Body text (3)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f1">
    <w:name w:val="Body text (3)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f2">
    <w:name w:val="Body text (3)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f3">
    <w:name w:val="Body text (3)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8">
    <w:name w:val="Body text (8)_"/>
    <w:basedOn w:val="a0"/>
    <w:link w:val="Bodytext80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1">
    <w:name w:val="Body text (8)"/>
    <w:basedOn w:val="Bodytext8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Bodytext82">
    <w:name w:val="Body text (8)"/>
    <w:basedOn w:val="Bodytext8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Bodytext83">
    <w:name w:val="Body text (8)"/>
    <w:basedOn w:val="Bodytext8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Bodytext812pt">
    <w:name w:val="Body text (8) + 12 pt"/>
    <w:aliases w:val="Not Bold"/>
    <w:basedOn w:val="Bodytext8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812pt0">
    <w:name w:val="Body text (8) + 12 pt"/>
    <w:aliases w:val="Not Bold"/>
    <w:basedOn w:val="Bodytext8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Exact">
    <w:name w:val="Body text (2) Exact"/>
    <w:basedOn w:val="a0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0">
    <w:name w:val="Body text (2) Exact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  <w:lang w:val="en-US" w:eastAsia="en-US" w:bidi="en-US"/>
    </w:rPr>
  </w:style>
  <w:style w:type="character" w:customStyle="1" w:styleId="Bodytext2Exact1">
    <w:name w:val="Body text (2) Exact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2">
    <w:name w:val="Body text (2) Exact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0pt">
    <w:name w:val="Body text (2) + 10 pt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10pt0">
    <w:name w:val="Body text (2) + 10 pt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10pt1">
    <w:name w:val="Body text (2) + 10 pt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HeaderorfooterNotBold0">
    <w:name w:val="Header or footer + Not Bold"/>
    <w:aliases w:val="Not Italic,Spacing 1 pt"/>
    <w:basedOn w:val="Headerorfooter"/>
    <w:rsid w:val="005C32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Headerorfooter1">
    <w:name w:val="Header or footer"/>
    <w:basedOn w:val="Headerorfooter"/>
    <w:rsid w:val="005C32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Headerorfooter2">
    <w:name w:val="Header or footer"/>
    <w:basedOn w:val="Headerorfooter"/>
    <w:rsid w:val="005C32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84">
    <w:name w:val="Body text (8)"/>
    <w:basedOn w:val="Bodytext8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Tablecaption">
    <w:name w:val="Table caption_"/>
    <w:basedOn w:val="a0"/>
    <w:link w:val="Tablecaption0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Tablecaption2">
    <w:name w:val="Table caption"/>
    <w:basedOn w:val="Tablecaption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1">
    <w:name w:val="Body text (2)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10pt2">
    <w:name w:val="Body text (2) + 10 pt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3">
    <w:name w:val="Body text (2)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7pt">
    <w:name w:val="Body text (2) + 7 pt"/>
    <w:aliases w:val="Spacing 0 pt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bg-BG" w:eastAsia="bg-BG" w:bidi="bg-BG"/>
    </w:rPr>
  </w:style>
  <w:style w:type="character" w:customStyle="1" w:styleId="Bodytext27pt0">
    <w:name w:val="Body text (2) + 7 pt"/>
    <w:aliases w:val="Spacing 0 pt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Bodytext9">
    <w:name w:val="Body text (9)_"/>
    <w:basedOn w:val="a0"/>
    <w:link w:val="Bodytext90"/>
    <w:rsid w:val="005C32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91">
    <w:name w:val="Body text (9)"/>
    <w:basedOn w:val="Bodytext9"/>
    <w:rsid w:val="005C32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9NotItalic">
    <w:name w:val="Body text (9) + Not Italic"/>
    <w:basedOn w:val="Bodytext9"/>
    <w:rsid w:val="005C32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9NotItalic0">
    <w:name w:val="Body text (9) + Not Italic"/>
    <w:basedOn w:val="Bodytext9"/>
    <w:rsid w:val="005C32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92">
    <w:name w:val="Body text (9)"/>
    <w:basedOn w:val="Bodytext9"/>
    <w:rsid w:val="005C32F5"/>
    <w:rPr>
      <w:rFonts w:ascii="Times New Roman" w:eastAsia="Times New Roman" w:hAnsi="Times New Roman" w:cs="Times New Roman"/>
      <w:b w:val="0"/>
      <w:bCs w:val="0"/>
      <w:i/>
      <w:iCs/>
      <w:smallCaps w:val="0"/>
      <w:strike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4">
    <w:name w:val="Body text (2)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Italic">
    <w:name w:val="Body text (2) + Italic"/>
    <w:basedOn w:val="Bodytext2"/>
    <w:rsid w:val="005C32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5">
    <w:name w:val="Body text (2)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6">
    <w:name w:val="Body text (2)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Bodytext27">
    <w:name w:val="Body text (2)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Bodytext28">
    <w:name w:val="Body text (2)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93">
    <w:name w:val="Body text (9)"/>
    <w:basedOn w:val="Bodytext9"/>
    <w:rsid w:val="005C32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9Exact">
    <w:name w:val="Body text (9) Exact"/>
    <w:basedOn w:val="a0"/>
    <w:rsid w:val="005C32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9Exact0">
    <w:name w:val="Body text (9) Exact"/>
    <w:basedOn w:val="Bodytext9"/>
    <w:rsid w:val="005C32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HeaderorfooterCenturyGothic">
    <w:name w:val="Header or footer + Century Gothic"/>
    <w:aliases w:val="10 pt,Not Bold,Not Italic"/>
    <w:basedOn w:val="Headerorfooter"/>
    <w:rsid w:val="005C32F5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Bodytext94">
    <w:name w:val="Body text (9)"/>
    <w:basedOn w:val="Bodytext9"/>
    <w:rsid w:val="005C32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9">
    <w:name w:val="Body text (2)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a">
    <w:name w:val="Body text (2)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b">
    <w:name w:val="Body text (2)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Bodytext2c">
    <w:name w:val="Body text (2)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Bodytext2Bold">
    <w:name w:val="Body text (2) + Bold"/>
    <w:basedOn w:val="Bodytext2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12pt">
    <w:name w:val="Body text (2) + 12 pt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d">
    <w:name w:val="Body text (2)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Heading4">
    <w:name w:val="Heading #4_"/>
    <w:basedOn w:val="a0"/>
    <w:link w:val="Heading40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3">
    <w:name w:val="Header or footer"/>
    <w:basedOn w:val="Headerorfooter"/>
    <w:rsid w:val="005C32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HeaderorfooterNotBold1">
    <w:name w:val="Header or footer + Not Bold"/>
    <w:aliases w:val="Not Italic,Spacing 1 pt"/>
    <w:basedOn w:val="Headerorfooter"/>
    <w:rsid w:val="005C32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e">
    <w:name w:val="Body text (2)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Bodytext10Exact">
    <w:name w:val="Body text (10) Exact"/>
    <w:basedOn w:val="a0"/>
    <w:link w:val="Bodytext10"/>
    <w:rsid w:val="005C32F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2"/>
      <w:szCs w:val="22"/>
      <w:u w:val="none"/>
      <w:lang w:val="en-US" w:eastAsia="en-US" w:bidi="en-US"/>
    </w:rPr>
  </w:style>
  <w:style w:type="character" w:customStyle="1" w:styleId="Bodytext10Exact0">
    <w:name w:val="Body text (10) Exact"/>
    <w:basedOn w:val="Bodytext10Exact"/>
    <w:rsid w:val="005C32F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10TimesNewRoman">
    <w:name w:val="Body text (10) + Times New Roman"/>
    <w:aliases w:val="10 pt Exact"/>
    <w:basedOn w:val="Bodytext10Exact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Exact3">
    <w:name w:val="Body text (2) Exact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7Exact">
    <w:name w:val="Body text (7) Exact"/>
    <w:basedOn w:val="a0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Exact0">
    <w:name w:val="Body text (7) Exact"/>
    <w:basedOn w:val="Bodytext7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Italic0">
    <w:name w:val="Body text (2) + Italic"/>
    <w:basedOn w:val="Bodytext2"/>
    <w:rsid w:val="005C32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ing1">
    <w:name w:val="Heading #1_"/>
    <w:basedOn w:val="a0"/>
    <w:link w:val="Heading10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HeaderorfooterNotBold2">
    <w:name w:val="Header or footer + Not Bold"/>
    <w:aliases w:val="Not Italic,Spacing 0 pt"/>
    <w:basedOn w:val="Headerorfooter"/>
    <w:rsid w:val="005C32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11">
    <w:name w:val="Body text (11)_"/>
    <w:basedOn w:val="a0"/>
    <w:link w:val="Bodytext110"/>
    <w:rsid w:val="005C32F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1">
    <w:name w:val="Body text (11)"/>
    <w:basedOn w:val="Bodytext11"/>
    <w:rsid w:val="005C32F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Bodytext95">
    <w:name w:val="Body text (9)"/>
    <w:basedOn w:val="Bodytext9"/>
    <w:rsid w:val="005C32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9NotItalic1">
    <w:name w:val="Body text (9) + Not Italic"/>
    <w:basedOn w:val="Bodytext9"/>
    <w:rsid w:val="005C32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Heading2">
    <w:name w:val="Heading #2_"/>
    <w:basedOn w:val="a0"/>
    <w:link w:val="Heading20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"/>
    <w:basedOn w:val="Heading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Heading22">
    <w:name w:val="Heading #2"/>
    <w:basedOn w:val="Heading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Heading2ArialNarrow">
    <w:name w:val="Heading #2 + Arial Narrow"/>
    <w:aliases w:val="4 pt"/>
    <w:basedOn w:val="Heading2"/>
    <w:rsid w:val="005C32F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bg-BG" w:eastAsia="bg-BG" w:bidi="bg-BG"/>
    </w:rPr>
  </w:style>
  <w:style w:type="character" w:customStyle="1" w:styleId="Bodytext3Exact4">
    <w:name w:val="Body text (3) Exact"/>
    <w:basedOn w:val="Bodytext3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Heading53">
    <w:name w:val="Heading #5"/>
    <w:basedOn w:val="Heading5"/>
    <w:rsid w:val="005C3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f">
    <w:name w:val="Body text (2)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f0">
    <w:name w:val="Body text (2)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f1">
    <w:name w:val="Body text (2)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SmallCaps">
    <w:name w:val="Body text (2) + Small Caps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f2">
    <w:name w:val="Body text (2)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f3">
    <w:name w:val="Body text (2)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f4">
    <w:name w:val="Body text (2)"/>
    <w:basedOn w:val="Bodytext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12Exact">
    <w:name w:val="Body text (12) Exact"/>
    <w:basedOn w:val="a0"/>
    <w:link w:val="Bodytext12"/>
    <w:rsid w:val="005C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erorfooter0">
    <w:name w:val="Header or footer"/>
    <w:basedOn w:val="a"/>
    <w:link w:val="Headerorfooter"/>
    <w:rsid w:val="005C32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Bodytext30">
    <w:name w:val="Body text (3)"/>
    <w:basedOn w:val="a"/>
    <w:link w:val="Bodytext3"/>
    <w:rsid w:val="005C32F5"/>
    <w:pPr>
      <w:shd w:val="clear" w:color="auto" w:fill="FFFFFF"/>
      <w:spacing w:line="336" w:lineRule="exact"/>
      <w:ind w:hanging="580"/>
      <w:jc w:val="center"/>
    </w:pPr>
    <w:rPr>
      <w:rFonts w:ascii="Times New Roman" w:eastAsia="Times New Roman" w:hAnsi="Times New Roman" w:cs="Times New Roman"/>
    </w:rPr>
  </w:style>
  <w:style w:type="paragraph" w:customStyle="1" w:styleId="Bodytext4">
    <w:name w:val="Body text (4)"/>
    <w:basedOn w:val="a"/>
    <w:link w:val="Bodytext4Exact"/>
    <w:rsid w:val="005C32F5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z w:val="15"/>
      <w:szCs w:val="15"/>
      <w:lang w:val="en-US" w:eastAsia="en-US" w:bidi="en-US"/>
    </w:rPr>
  </w:style>
  <w:style w:type="paragraph" w:customStyle="1" w:styleId="Bodytext5">
    <w:name w:val="Body text (5)"/>
    <w:basedOn w:val="a"/>
    <w:link w:val="Bodytext5Exact"/>
    <w:rsid w:val="005C32F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  <w:lang w:val="en-US" w:eastAsia="en-US" w:bidi="en-US"/>
    </w:rPr>
  </w:style>
  <w:style w:type="paragraph" w:customStyle="1" w:styleId="Heading30">
    <w:name w:val="Heading #3"/>
    <w:basedOn w:val="a"/>
    <w:link w:val="Heading3"/>
    <w:rsid w:val="005C32F5"/>
    <w:pPr>
      <w:shd w:val="clear" w:color="auto" w:fill="FFFFFF"/>
      <w:spacing w:after="360" w:line="0" w:lineRule="atLeast"/>
      <w:jc w:val="center"/>
      <w:outlineLvl w:val="2"/>
    </w:pPr>
    <w:rPr>
      <w:rFonts w:ascii="Times New Roman" w:eastAsia="Times New Roman" w:hAnsi="Times New Roman" w:cs="Times New Roman"/>
      <w:spacing w:val="140"/>
      <w:sz w:val="26"/>
      <w:szCs w:val="26"/>
    </w:rPr>
  </w:style>
  <w:style w:type="paragraph" w:customStyle="1" w:styleId="Bodytext60">
    <w:name w:val="Body text (6)"/>
    <w:basedOn w:val="a"/>
    <w:link w:val="Bodytext6"/>
    <w:rsid w:val="005C32F5"/>
    <w:pPr>
      <w:shd w:val="clear" w:color="auto" w:fill="FFFFFF"/>
      <w:spacing w:before="300" w:after="540" w:line="0" w:lineRule="atLeas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a"/>
    <w:link w:val="Bodytext7"/>
    <w:rsid w:val="005C32F5"/>
    <w:pPr>
      <w:shd w:val="clear" w:color="auto" w:fill="FFFFFF"/>
      <w:spacing w:before="540" w:after="300" w:line="0" w:lineRule="atLeast"/>
      <w:ind w:hanging="58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50">
    <w:name w:val="Heading #5"/>
    <w:basedOn w:val="a"/>
    <w:link w:val="Heading5"/>
    <w:rsid w:val="005C32F5"/>
    <w:pPr>
      <w:shd w:val="clear" w:color="auto" w:fill="FFFFFF"/>
      <w:spacing w:before="300" w:line="216" w:lineRule="exact"/>
      <w:jc w:val="both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80">
    <w:name w:val="Body text (8)"/>
    <w:basedOn w:val="a"/>
    <w:link w:val="Bodytext8"/>
    <w:rsid w:val="005C32F5"/>
    <w:pPr>
      <w:shd w:val="clear" w:color="auto" w:fill="FFFFFF"/>
      <w:spacing w:before="420" w:after="120" w:line="245" w:lineRule="exact"/>
      <w:ind w:hanging="40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0">
    <w:name w:val="Body text (2)"/>
    <w:basedOn w:val="a"/>
    <w:link w:val="Bodytext2"/>
    <w:rsid w:val="005C32F5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a"/>
    <w:link w:val="Tablecaption"/>
    <w:rsid w:val="005C32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90">
    <w:name w:val="Body text (9)"/>
    <w:basedOn w:val="a"/>
    <w:link w:val="Bodytext9"/>
    <w:rsid w:val="005C32F5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Heading40">
    <w:name w:val="Heading #4"/>
    <w:basedOn w:val="a"/>
    <w:link w:val="Heading4"/>
    <w:rsid w:val="005C32F5"/>
    <w:pPr>
      <w:shd w:val="clear" w:color="auto" w:fill="FFFFFF"/>
      <w:spacing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10">
    <w:name w:val="Body text (10)"/>
    <w:basedOn w:val="a"/>
    <w:link w:val="Bodytext10Exact"/>
    <w:rsid w:val="005C32F5"/>
    <w:pPr>
      <w:shd w:val="clear" w:color="auto" w:fill="FFFFFF"/>
      <w:spacing w:after="60" w:line="0" w:lineRule="atLeast"/>
      <w:jc w:val="both"/>
    </w:pPr>
    <w:rPr>
      <w:rFonts w:ascii="Arial Narrow" w:eastAsia="Arial Narrow" w:hAnsi="Arial Narrow" w:cs="Arial Narrow"/>
      <w:sz w:val="22"/>
      <w:szCs w:val="22"/>
      <w:lang w:val="en-US" w:eastAsia="en-US" w:bidi="en-US"/>
    </w:rPr>
  </w:style>
  <w:style w:type="paragraph" w:customStyle="1" w:styleId="Heading10">
    <w:name w:val="Heading #1"/>
    <w:basedOn w:val="a"/>
    <w:link w:val="Heading1"/>
    <w:rsid w:val="005C32F5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0"/>
      <w:szCs w:val="30"/>
    </w:rPr>
  </w:style>
  <w:style w:type="paragraph" w:customStyle="1" w:styleId="Bodytext110">
    <w:name w:val="Body text (11)"/>
    <w:basedOn w:val="a"/>
    <w:link w:val="Bodytext11"/>
    <w:rsid w:val="005C32F5"/>
    <w:pPr>
      <w:shd w:val="clear" w:color="auto" w:fill="FFFFFF"/>
      <w:spacing w:before="240" w:after="120"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Heading20">
    <w:name w:val="Heading #2"/>
    <w:basedOn w:val="a"/>
    <w:link w:val="Heading2"/>
    <w:rsid w:val="005C32F5"/>
    <w:pPr>
      <w:shd w:val="clear" w:color="auto" w:fill="FFFFFF"/>
      <w:spacing w:after="120" w:line="0" w:lineRule="atLeast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2">
    <w:name w:val="Body text (12)"/>
    <w:basedOn w:val="a"/>
    <w:link w:val="Bodytext12Exact"/>
    <w:rsid w:val="005C32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8247E7"/>
    <w:pPr>
      <w:tabs>
        <w:tab w:val="center" w:pos="4513"/>
        <w:tab w:val="right" w:pos="9026"/>
      </w:tabs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8247E7"/>
    <w:rPr>
      <w:color w:val="000000"/>
    </w:rPr>
  </w:style>
  <w:style w:type="paragraph" w:styleId="a6">
    <w:name w:val="footer"/>
    <w:basedOn w:val="a"/>
    <w:link w:val="a7"/>
    <w:uiPriority w:val="99"/>
    <w:unhideWhenUsed/>
    <w:rsid w:val="008247E7"/>
    <w:pPr>
      <w:tabs>
        <w:tab w:val="center" w:pos="4513"/>
        <w:tab w:val="right" w:pos="9026"/>
      </w:tabs>
    </w:pPr>
  </w:style>
  <w:style w:type="character" w:customStyle="1" w:styleId="a7">
    <w:name w:val="Долен колонтитул Знак"/>
    <w:basedOn w:val="a0"/>
    <w:link w:val="a6"/>
    <w:uiPriority w:val="99"/>
    <w:rsid w:val="008247E7"/>
    <w:rPr>
      <w:color w:val="000000"/>
    </w:rPr>
  </w:style>
  <w:style w:type="paragraph" w:styleId="a8">
    <w:name w:val="Plain Text"/>
    <w:basedOn w:val="a"/>
    <w:link w:val="a9"/>
    <w:unhideWhenUsed/>
    <w:rsid w:val="008247E7"/>
    <w:pPr>
      <w:widowControl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9">
    <w:name w:val="Обикновен текст Знак"/>
    <w:basedOn w:val="a0"/>
    <w:link w:val="a8"/>
    <w:rsid w:val="008247E7"/>
    <w:rPr>
      <w:rFonts w:ascii="Courier New" w:eastAsia="Times New Roman" w:hAnsi="Courier New" w:cs="Times New Roman"/>
      <w:sz w:val="20"/>
      <w:szCs w:val="20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8247E7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247E7"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34"/>
    <w:qFormat/>
    <w:rsid w:val="00E64695"/>
    <w:pPr>
      <w:ind w:left="720"/>
      <w:contextualSpacing/>
    </w:pPr>
  </w:style>
  <w:style w:type="character" w:styleId="ad">
    <w:name w:val="Strong"/>
    <w:basedOn w:val="a0"/>
    <w:uiPriority w:val="22"/>
    <w:qFormat/>
    <w:rsid w:val="00FB44DD"/>
    <w:rPr>
      <w:b/>
      <w:bCs/>
    </w:rPr>
  </w:style>
  <w:style w:type="character" w:customStyle="1" w:styleId="1">
    <w:name w:val="Заглавие #1_"/>
    <w:basedOn w:val="a0"/>
    <w:link w:val="10"/>
    <w:rsid w:val="00FC1D1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ен текст (2)_"/>
    <w:basedOn w:val="a0"/>
    <w:link w:val="20"/>
    <w:rsid w:val="00FC1D13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21">
    <w:name w:val="Основен текст (2) + Удебелен"/>
    <w:basedOn w:val="2"/>
    <w:rsid w:val="00FC1D13"/>
    <w:rPr>
      <w:b/>
      <w:bCs/>
      <w:color w:val="000000"/>
      <w:spacing w:val="0"/>
      <w:w w:val="100"/>
      <w:position w:val="0"/>
      <w:lang w:val="bg-BG" w:eastAsia="bg-BG" w:bidi="bg-BG"/>
    </w:rPr>
  </w:style>
  <w:style w:type="paragraph" w:customStyle="1" w:styleId="10">
    <w:name w:val="Заглавие #1"/>
    <w:basedOn w:val="a"/>
    <w:link w:val="1"/>
    <w:rsid w:val="00FC1D13"/>
    <w:pPr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20">
    <w:name w:val="Основен текст (2)"/>
    <w:basedOn w:val="a"/>
    <w:link w:val="2"/>
    <w:rsid w:val="00FC1D13"/>
    <w:pPr>
      <w:shd w:val="clear" w:color="auto" w:fill="FFFFFF"/>
      <w:spacing w:before="720" w:after="240" w:line="310" w:lineRule="exact"/>
      <w:ind w:hanging="380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226F0-DFD0-4BE8-A1E9-A4DF1FB6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Juristy Laptop</cp:lastModifiedBy>
  <cp:revision>8</cp:revision>
  <cp:lastPrinted>2026-01-09T11:53:00Z</cp:lastPrinted>
  <dcterms:created xsi:type="dcterms:W3CDTF">2026-01-08T07:00:00Z</dcterms:created>
  <dcterms:modified xsi:type="dcterms:W3CDTF">2026-01-09T12:18:00Z</dcterms:modified>
</cp:coreProperties>
</file>